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63C11" w14:textId="1366A0CD" w:rsidR="00273F82" w:rsidRPr="00AC72BD" w:rsidRDefault="0024574A" w:rsidP="007B0A31">
      <w:pPr>
        <w:pStyle w:val="Heading1A"/>
      </w:pPr>
      <w:r>
        <w:t xml:space="preserve">Appendix E - </w:t>
      </w:r>
      <w:r w:rsidR="003D48ED">
        <w:t>Final Checklist</w:t>
      </w:r>
      <w:r w:rsidR="002B531A">
        <w:br/>
      </w:r>
      <w:r w:rsidR="00B14F36" w:rsidRPr="00AC72BD">
        <w:t>2021-22 Excellence in Education Administration Fund</w:t>
      </w:r>
    </w:p>
    <w:p w14:paraId="3643F250" w14:textId="051A099E" w:rsidR="00836CD4" w:rsidRDefault="00836CD4" w:rsidP="00AC72BD">
      <w:pPr>
        <w:spacing w:after="0"/>
        <w:rPr>
          <w:b/>
          <w:bCs/>
          <w:sz w:val="40"/>
          <w:szCs w:val="40"/>
          <w:lang w:val="en-US"/>
        </w:rPr>
      </w:pPr>
    </w:p>
    <w:p w14:paraId="0F220914" w14:textId="77777777" w:rsidR="00902A08" w:rsidRDefault="00902A08" w:rsidP="00AC72BD">
      <w:pPr>
        <w:spacing w:after="0"/>
        <w:rPr>
          <w:b/>
          <w:bCs/>
          <w:sz w:val="40"/>
          <w:szCs w:val="40"/>
          <w:lang w:val="en-US"/>
        </w:rPr>
      </w:pPr>
    </w:p>
    <w:p w14:paraId="17930CD2" w14:textId="32065099" w:rsidR="00C45D78" w:rsidRPr="001052D8" w:rsidRDefault="009E1ED4" w:rsidP="00AC72BD">
      <w:pPr>
        <w:spacing w:after="0"/>
        <w:rPr>
          <w:lang w:val="en-US"/>
        </w:rPr>
      </w:pPr>
      <w:r>
        <w:rPr>
          <w:lang w:val="en-US"/>
        </w:rPr>
        <w:t>C</w:t>
      </w:r>
      <w:r w:rsidR="00C45D78" w:rsidRPr="001052D8">
        <w:rPr>
          <w:lang w:val="en-US"/>
        </w:rPr>
        <w:t xml:space="preserve">omplete and </w:t>
      </w:r>
      <w:r w:rsidR="001052D8" w:rsidRPr="001052D8">
        <w:rPr>
          <w:lang w:val="en-US"/>
        </w:rPr>
        <w:t xml:space="preserve">email this form to </w:t>
      </w:r>
      <w:hyperlink r:id="rId10" w:history="1">
        <w:r w:rsidR="001052D8" w:rsidRPr="001052D8">
          <w:rPr>
            <w:rStyle w:val="Hyperlink"/>
            <w:lang w:val="en-US"/>
          </w:rPr>
          <w:t>EDULABFINANCE@ontario.ca</w:t>
        </w:r>
      </w:hyperlink>
      <w:r w:rsidR="001052D8" w:rsidRPr="001052D8">
        <w:rPr>
          <w:lang w:val="en-US"/>
        </w:rPr>
        <w:t xml:space="preserve"> </w:t>
      </w:r>
      <w:r w:rsidR="00C45D78" w:rsidRPr="001052D8">
        <w:rPr>
          <w:lang w:val="en-US"/>
        </w:rPr>
        <w:t xml:space="preserve">by </w:t>
      </w:r>
      <w:r w:rsidR="00F67604" w:rsidRPr="00590EF2">
        <w:rPr>
          <w:b/>
          <w:bCs/>
          <w:lang w:val="en-US"/>
        </w:rPr>
        <w:t>August</w:t>
      </w:r>
      <w:r w:rsidR="00C45D78" w:rsidRPr="00590EF2">
        <w:rPr>
          <w:b/>
          <w:bCs/>
          <w:lang w:val="en-US"/>
        </w:rPr>
        <w:t xml:space="preserve"> </w:t>
      </w:r>
      <w:r w:rsidR="00951424" w:rsidRPr="00590EF2">
        <w:rPr>
          <w:b/>
          <w:bCs/>
          <w:lang w:val="en-US"/>
        </w:rPr>
        <w:t>3</w:t>
      </w:r>
      <w:r w:rsidR="00F67604" w:rsidRPr="00590EF2">
        <w:rPr>
          <w:b/>
          <w:bCs/>
          <w:lang w:val="en-US"/>
        </w:rPr>
        <w:t>1</w:t>
      </w:r>
      <w:r w:rsidR="00951424" w:rsidRPr="00590EF2">
        <w:rPr>
          <w:b/>
          <w:bCs/>
          <w:lang w:val="en-US"/>
        </w:rPr>
        <w:t>, 202</w:t>
      </w:r>
      <w:r w:rsidR="00F67604" w:rsidRPr="00590EF2">
        <w:rPr>
          <w:b/>
          <w:bCs/>
          <w:lang w:val="en-US"/>
        </w:rPr>
        <w:t>2</w:t>
      </w:r>
      <w:r w:rsidR="00951424" w:rsidRPr="001052D8">
        <w:rPr>
          <w:lang w:val="en-US"/>
        </w:rPr>
        <w:t>.</w:t>
      </w:r>
    </w:p>
    <w:p w14:paraId="1667D445" w14:textId="19AD980B" w:rsidR="00AC72BD" w:rsidRDefault="00AC72BD" w:rsidP="00AC72BD">
      <w:pPr>
        <w:spacing w:after="0"/>
        <w:rPr>
          <w:lang w:val="en-US"/>
        </w:rPr>
      </w:pPr>
    </w:p>
    <w:p w14:paraId="33AE92F9" w14:textId="37005A9E" w:rsidR="001052D8" w:rsidRDefault="00902A08" w:rsidP="007B0A31">
      <w:pPr>
        <w:pStyle w:val="Heading2A"/>
      </w:pPr>
      <w:r>
        <w:t xml:space="preserve">1) </w:t>
      </w:r>
      <w:r w:rsidR="00F4703B">
        <w:t>District school board</w:t>
      </w:r>
      <w:r w:rsidR="006045C4">
        <w:t xml:space="preserve"> (DSB)</w:t>
      </w:r>
      <w:r w:rsidR="00F4703B">
        <w:t xml:space="preserve">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14CA" w14:paraId="2F64092A" w14:textId="77777777" w:rsidTr="00ED14CA">
        <w:tc>
          <w:tcPr>
            <w:tcW w:w="9350" w:type="dxa"/>
          </w:tcPr>
          <w:p w14:paraId="5C898AEB" w14:textId="7494011C" w:rsidR="00ED14CA" w:rsidRDefault="006045C4" w:rsidP="001A4A08">
            <w:pPr>
              <w:rPr>
                <w:lang w:val="en-US"/>
              </w:rPr>
            </w:pPr>
            <w:r>
              <w:rPr>
                <w:lang w:val="en-US"/>
              </w:rPr>
              <w:t>DSB</w:t>
            </w:r>
            <w:r w:rsidR="001A4A08">
              <w:rPr>
                <w:lang w:val="en-US"/>
              </w:rPr>
              <w:t xml:space="preserve"> name</w:t>
            </w:r>
          </w:p>
          <w:p w14:paraId="7C003ACF" w14:textId="77777777" w:rsidR="001A4A08" w:rsidRDefault="001A4A08" w:rsidP="001A4A08">
            <w:pPr>
              <w:rPr>
                <w:lang w:val="en-US"/>
              </w:rPr>
            </w:pPr>
          </w:p>
          <w:p w14:paraId="7CC868A9" w14:textId="146B85FF" w:rsidR="0081774D" w:rsidRDefault="0081774D" w:rsidP="001A4A08">
            <w:pPr>
              <w:rPr>
                <w:lang w:val="en-US"/>
              </w:rPr>
            </w:pPr>
          </w:p>
        </w:tc>
      </w:tr>
      <w:tr w:rsidR="00ED14CA" w14:paraId="104E4BC6" w14:textId="77777777" w:rsidTr="00ED14CA">
        <w:tc>
          <w:tcPr>
            <w:tcW w:w="9350" w:type="dxa"/>
          </w:tcPr>
          <w:p w14:paraId="65A71B18" w14:textId="17DFF32A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  <w:p w14:paraId="5030B83B" w14:textId="77777777" w:rsidR="00ED14CA" w:rsidRDefault="00ED14CA" w:rsidP="00AC72BD">
            <w:pPr>
              <w:rPr>
                <w:lang w:val="en-US"/>
              </w:rPr>
            </w:pPr>
          </w:p>
          <w:p w14:paraId="2BC06E25" w14:textId="2FDD19BA" w:rsidR="0081774D" w:rsidRDefault="0081774D" w:rsidP="00AC72BD">
            <w:pPr>
              <w:rPr>
                <w:lang w:val="en-US"/>
              </w:rPr>
            </w:pPr>
          </w:p>
        </w:tc>
      </w:tr>
      <w:tr w:rsidR="00ED14CA" w14:paraId="5486C109" w14:textId="77777777" w:rsidTr="00ED14CA">
        <w:tc>
          <w:tcPr>
            <w:tcW w:w="9350" w:type="dxa"/>
          </w:tcPr>
          <w:p w14:paraId="39246ED7" w14:textId="4C337E5D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Position title of contact person</w:t>
            </w:r>
          </w:p>
          <w:p w14:paraId="6076B2AD" w14:textId="77777777" w:rsidR="00ED14CA" w:rsidRDefault="00ED14CA" w:rsidP="00AC72BD">
            <w:pPr>
              <w:rPr>
                <w:lang w:val="en-US"/>
              </w:rPr>
            </w:pPr>
          </w:p>
          <w:p w14:paraId="26BDA59A" w14:textId="78188A18" w:rsidR="0081774D" w:rsidRDefault="0081774D" w:rsidP="00AC72BD">
            <w:pPr>
              <w:rPr>
                <w:lang w:val="en-US"/>
              </w:rPr>
            </w:pPr>
          </w:p>
        </w:tc>
      </w:tr>
      <w:tr w:rsidR="00ED14CA" w14:paraId="67F8A718" w14:textId="77777777" w:rsidTr="00ED14CA">
        <w:tc>
          <w:tcPr>
            <w:tcW w:w="9350" w:type="dxa"/>
          </w:tcPr>
          <w:p w14:paraId="7FAD232B" w14:textId="705FB5B1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  <w:p w14:paraId="6AE2EC11" w14:textId="77777777" w:rsidR="00ED14CA" w:rsidRDefault="00ED14CA" w:rsidP="00AC72BD">
            <w:pPr>
              <w:rPr>
                <w:lang w:val="en-US"/>
              </w:rPr>
            </w:pPr>
          </w:p>
          <w:p w14:paraId="50A86A08" w14:textId="44B18FB5" w:rsidR="0081774D" w:rsidRDefault="0081774D" w:rsidP="00AC72BD">
            <w:pPr>
              <w:rPr>
                <w:lang w:val="en-US"/>
              </w:rPr>
            </w:pPr>
          </w:p>
        </w:tc>
      </w:tr>
      <w:tr w:rsidR="00ED14CA" w14:paraId="3445124E" w14:textId="77777777" w:rsidTr="00ED14CA">
        <w:tc>
          <w:tcPr>
            <w:tcW w:w="9350" w:type="dxa"/>
          </w:tcPr>
          <w:p w14:paraId="03932F5A" w14:textId="13239B44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  <w:p w14:paraId="4427A30F" w14:textId="77777777" w:rsidR="00ED14CA" w:rsidRDefault="00ED14CA" w:rsidP="00AC72BD">
            <w:pPr>
              <w:rPr>
                <w:lang w:val="en-US"/>
              </w:rPr>
            </w:pPr>
          </w:p>
          <w:p w14:paraId="492F3D07" w14:textId="1E8735CC" w:rsidR="0081774D" w:rsidRDefault="0081774D" w:rsidP="00AC72BD">
            <w:pPr>
              <w:rPr>
                <w:lang w:val="en-US"/>
              </w:rPr>
            </w:pPr>
          </w:p>
        </w:tc>
      </w:tr>
    </w:tbl>
    <w:p w14:paraId="77540B70" w14:textId="07DD7958" w:rsidR="00902A08" w:rsidRDefault="00902A08" w:rsidP="00AC72BD">
      <w:pPr>
        <w:spacing w:after="0"/>
        <w:rPr>
          <w:lang w:val="en-US"/>
        </w:rPr>
      </w:pPr>
    </w:p>
    <w:p w14:paraId="5684D85E" w14:textId="5B9B99E2" w:rsidR="002E428B" w:rsidRDefault="0088267D" w:rsidP="007B0A31">
      <w:pPr>
        <w:pStyle w:val="Heading2A"/>
      </w:pPr>
      <w:r>
        <w:t xml:space="preserve">2) </w:t>
      </w:r>
      <w:r w:rsidR="0088527B">
        <w:t>Reimbursement</w:t>
      </w:r>
      <w:r w:rsidR="00A57D5D">
        <w:t xml:space="preserve"> details</w:t>
      </w:r>
    </w:p>
    <w:p w14:paraId="36B14DA7" w14:textId="52EFB4B6" w:rsidR="000A27D2" w:rsidRDefault="006045C4" w:rsidP="00AC72BD">
      <w:pPr>
        <w:spacing w:after="0"/>
        <w:rPr>
          <w:lang w:val="en-US"/>
        </w:rPr>
      </w:pPr>
      <w:r>
        <w:rPr>
          <w:lang w:val="en-US"/>
        </w:rPr>
        <w:t>DSBs</w:t>
      </w:r>
      <w:r w:rsidR="005149A2">
        <w:rPr>
          <w:lang w:val="en-US"/>
        </w:rPr>
        <w:t xml:space="preserve"> </w:t>
      </w:r>
      <w:r w:rsidR="00343D20">
        <w:rPr>
          <w:lang w:val="en-US"/>
        </w:rPr>
        <w:t xml:space="preserve">are eligible for reimbursement of </w:t>
      </w:r>
      <w:r w:rsidR="001A05F2">
        <w:rPr>
          <w:lang w:val="en-US"/>
        </w:rPr>
        <w:t xml:space="preserve">actual expenses incurred up to $150,000 for the </w:t>
      </w:r>
      <w:r w:rsidR="00CD280E">
        <w:rPr>
          <w:lang w:val="en-US"/>
        </w:rPr>
        <w:t xml:space="preserve">costs of an independent third-party consultant or $50,000 </w:t>
      </w:r>
      <w:r w:rsidR="00FA4099">
        <w:rPr>
          <w:lang w:val="en-US"/>
        </w:rPr>
        <w:t>for temporary staffing costs.</w:t>
      </w:r>
    </w:p>
    <w:p w14:paraId="059E063F" w14:textId="007495DD" w:rsidR="006E7ECA" w:rsidRDefault="006E7ECA" w:rsidP="00AC72BD">
      <w:pPr>
        <w:spacing w:after="0"/>
        <w:rPr>
          <w:lang w:val="en-US"/>
        </w:rPr>
      </w:pPr>
    </w:p>
    <w:p w14:paraId="13A5ECC5" w14:textId="404C58EA" w:rsidR="00AE74BB" w:rsidRDefault="00FA4099" w:rsidP="00AC72BD">
      <w:pPr>
        <w:spacing w:after="0"/>
        <w:rPr>
          <w:lang w:val="en-US"/>
        </w:rPr>
      </w:pPr>
      <w:r w:rsidRPr="001D5957">
        <w:rPr>
          <w:lang w:val="en-US"/>
        </w:rPr>
        <w:t>What</w:t>
      </w:r>
      <w:r w:rsidR="000C11C1" w:rsidRPr="001D5957">
        <w:rPr>
          <w:lang w:val="en-US"/>
        </w:rPr>
        <w:t xml:space="preserve"> type of costs</w:t>
      </w:r>
      <w:r w:rsidRPr="001D5957">
        <w:rPr>
          <w:lang w:val="en-US"/>
        </w:rPr>
        <w:t xml:space="preserve"> is the DSB requesting reimbursement for?</w:t>
      </w:r>
    </w:p>
    <w:p w14:paraId="1F03B069" w14:textId="0E4B5F69" w:rsidR="007B5A58" w:rsidRDefault="006A15EF" w:rsidP="007B5A58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7B5A58">
        <w:rPr>
          <w:lang w:val="en-US"/>
        </w:rPr>
        <w:t xml:space="preserve"> </w:t>
      </w:r>
      <w:sdt>
        <w:sdtPr>
          <w:rPr>
            <w:lang w:val="en-US"/>
          </w:rPr>
          <w:id w:val="-87245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9C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B59C7">
        <w:rPr>
          <w:lang w:val="en-US"/>
        </w:rPr>
        <w:t xml:space="preserve"> Independent Third-Party </w:t>
      </w:r>
      <w:r w:rsidR="00FA4099">
        <w:rPr>
          <w:lang w:val="en-US"/>
        </w:rPr>
        <w:t>Consult</w:t>
      </w:r>
      <w:r w:rsidR="00C66342">
        <w:rPr>
          <w:lang w:val="en-US"/>
        </w:rPr>
        <w:t>ing</w:t>
      </w:r>
      <w:r w:rsidR="007B59C7">
        <w:rPr>
          <w:lang w:val="en-US"/>
        </w:rPr>
        <w:t xml:space="preserve">   </w:t>
      </w:r>
      <w:sdt>
        <w:sdtPr>
          <w:rPr>
            <w:rFonts w:cstheme="minorHAnsi"/>
            <w:lang w:val="en-US"/>
          </w:rPr>
          <w:id w:val="-2594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7B5A58">
        <w:rPr>
          <w:lang w:val="en-US"/>
        </w:rPr>
        <w:t xml:space="preserve">  </w:t>
      </w:r>
      <w:r w:rsidR="007B59C7">
        <w:rPr>
          <w:lang w:val="en-US"/>
        </w:rPr>
        <w:t xml:space="preserve">Temporary </w:t>
      </w:r>
      <w:r w:rsidR="00FA4099">
        <w:rPr>
          <w:lang w:val="en-US"/>
        </w:rPr>
        <w:t>staffing</w:t>
      </w:r>
      <w:r w:rsidR="007B59C7">
        <w:rPr>
          <w:lang w:val="en-US"/>
        </w:rPr>
        <w:t xml:space="preserve">   </w:t>
      </w:r>
      <w:sdt>
        <w:sdtPr>
          <w:rPr>
            <w:rFonts w:cstheme="minorHAnsi"/>
            <w:lang w:val="en-US"/>
          </w:rPr>
          <w:id w:val="-70447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E1ED4" w:rsidRPr="001D5957">
        <w:rPr>
          <w:lang w:val="en-US"/>
        </w:rPr>
        <w:t xml:space="preserve">  </w:t>
      </w:r>
      <w:r w:rsidR="009E1ED4" w:rsidRPr="009E1ED4">
        <w:rPr>
          <w:lang w:val="en-US"/>
        </w:rPr>
        <w:t>No</w:t>
      </w:r>
      <w:r w:rsidR="009E1ED4">
        <w:rPr>
          <w:lang w:val="en-US"/>
        </w:rPr>
        <w:t xml:space="preserve"> reimbursement requested</w:t>
      </w:r>
    </w:p>
    <w:p w14:paraId="7CE7B32A" w14:textId="5FD13DDA" w:rsidR="002A614D" w:rsidRDefault="002A614D" w:rsidP="007B5A58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14D" w14:paraId="11CA955F" w14:textId="77777777" w:rsidTr="002A614D">
        <w:tc>
          <w:tcPr>
            <w:tcW w:w="9350" w:type="dxa"/>
          </w:tcPr>
          <w:p w14:paraId="29096E9D" w14:textId="1106E112" w:rsidR="002A614D" w:rsidRDefault="002A614D" w:rsidP="007B5A58">
            <w:pPr>
              <w:rPr>
                <w:lang w:val="en-US"/>
              </w:rPr>
            </w:pPr>
            <w:bookmarkStart w:id="0" w:name="_Hlk72246553"/>
            <w:r>
              <w:rPr>
                <w:lang w:val="en-US"/>
              </w:rPr>
              <w:t xml:space="preserve">Enter the </w:t>
            </w:r>
            <w:r w:rsidR="00B54758">
              <w:rPr>
                <w:lang w:val="en-US"/>
              </w:rPr>
              <w:t xml:space="preserve">total </w:t>
            </w:r>
            <w:r>
              <w:rPr>
                <w:lang w:val="en-US"/>
              </w:rPr>
              <w:t>amount of reimbursement requested, subject to the maximu</w:t>
            </w:r>
            <w:r w:rsidR="00B54758">
              <w:rPr>
                <w:lang w:val="en-US"/>
              </w:rPr>
              <w:t>ms set out above</w:t>
            </w:r>
          </w:p>
          <w:p w14:paraId="1DD565F7" w14:textId="77777777" w:rsidR="002A614D" w:rsidRDefault="002A614D" w:rsidP="007B5A58">
            <w:pPr>
              <w:rPr>
                <w:lang w:val="en-US"/>
              </w:rPr>
            </w:pPr>
          </w:p>
          <w:p w14:paraId="7C598830" w14:textId="69E55406" w:rsidR="002A614D" w:rsidRDefault="002A614D" w:rsidP="007B5A58">
            <w:pPr>
              <w:rPr>
                <w:lang w:val="en-US"/>
              </w:rPr>
            </w:pPr>
          </w:p>
        </w:tc>
      </w:tr>
      <w:bookmarkEnd w:id="0"/>
    </w:tbl>
    <w:p w14:paraId="793ECE1A" w14:textId="77777777" w:rsidR="002A614D" w:rsidRDefault="002A614D" w:rsidP="007B5A58">
      <w:pPr>
        <w:spacing w:after="0"/>
        <w:rPr>
          <w:lang w:val="en-US"/>
        </w:rPr>
      </w:pPr>
    </w:p>
    <w:p w14:paraId="1E2BB554" w14:textId="7D577A84" w:rsidR="000C11C1" w:rsidRDefault="000C11C1" w:rsidP="000C11C1">
      <w:pPr>
        <w:spacing w:after="0"/>
        <w:rPr>
          <w:lang w:val="en-US"/>
        </w:rPr>
      </w:pPr>
      <w:r>
        <w:rPr>
          <w:lang w:val="en-US"/>
        </w:rPr>
        <w:t xml:space="preserve">Has the DSB </w:t>
      </w:r>
      <w:r w:rsidR="008D5AD7">
        <w:rPr>
          <w:lang w:val="en-US"/>
        </w:rPr>
        <w:t>included</w:t>
      </w:r>
      <w:r>
        <w:rPr>
          <w:lang w:val="en-US"/>
        </w:rPr>
        <w:t xml:space="preserve"> all relevant invoices</w:t>
      </w:r>
      <w:r w:rsidR="00F6023A">
        <w:rPr>
          <w:lang w:val="en-US"/>
        </w:rPr>
        <w:t xml:space="preserve"> or other </w:t>
      </w:r>
      <w:r w:rsidR="00D42E84">
        <w:rPr>
          <w:lang w:val="en-US"/>
        </w:rPr>
        <w:t>documentation</w:t>
      </w:r>
      <w:r w:rsidR="00F6023A">
        <w:rPr>
          <w:lang w:val="en-US"/>
        </w:rPr>
        <w:t xml:space="preserve"> </w:t>
      </w:r>
      <w:r w:rsidR="00D34ABD">
        <w:rPr>
          <w:lang w:val="en-US"/>
        </w:rPr>
        <w:t xml:space="preserve">to support the reimbursement request </w:t>
      </w:r>
      <w:r w:rsidR="008D5AD7">
        <w:rPr>
          <w:lang w:val="en-US"/>
        </w:rPr>
        <w:t>with</w:t>
      </w:r>
      <w:r w:rsidR="00D34ABD">
        <w:rPr>
          <w:lang w:val="en-US"/>
        </w:rPr>
        <w:t xml:space="preserve"> this form?</w:t>
      </w:r>
    </w:p>
    <w:p w14:paraId="0DD81F60" w14:textId="0E049C4C" w:rsidR="000C11C1" w:rsidRDefault="007B59C7" w:rsidP="000C11C1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-62816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11C1">
        <w:rPr>
          <w:lang w:val="en-US"/>
        </w:rPr>
        <w:t xml:space="preserve">  </w:t>
      </w:r>
      <w:r w:rsidR="00D34ABD">
        <w:rPr>
          <w:lang w:val="en-US"/>
        </w:rPr>
        <w:t>Yes</w:t>
      </w:r>
      <w:r w:rsidR="00D34ABD">
        <w:rPr>
          <w:lang w:val="en-US"/>
        </w:rPr>
        <w:tab/>
      </w:r>
      <w:r w:rsidR="000C11C1">
        <w:rPr>
          <w:lang w:val="en-US"/>
        </w:rPr>
        <w:tab/>
      </w:r>
      <w:sdt>
        <w:sdtPr>
          <w:rPr>
            <w:rFonts w:cstheme="minorHAnsi"/>
            <w:lang w:val="en-US"/>
          </w:rPr>
          <w:id w:val="-103103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11C1">
        <w:rPr>
          <w:lang w:val="en-US"/>
        </w:rPr>
        <w:t xml:space="preserve">  </w:t>
      </w:r>
      <w:r w:rsidR="00D34ABD">
        <w:rPr>
          <w:lang w:val="en-US"/>
        </w:rPr>
        <w:t>No</w:t>
      </w:r>
      <w:r w:rsidR="009E1ED4">
        <w:rPr>
          <w:lang w:val="en-US"/>
        </w:rPr>
        <w:tab/>
      </w:r>
      <w:r w:rsidR="009E1ED4">
        <w:rPr>
          <w:lang w:val="en-US"/>
        </w:rPr>
        <w:tab/>
      </w:r>
      <w:r w:rsidR="009E1ED4">
        <w:rPr>
          <w:lang w:val="en-US"/>
        </w:rPr>
        <w:tab/>
      </w:r>
      <w:sdt>
        <w:sdtPr>
          <w:rPr>
            <w:rFonts w:cstheme="minorHAnsi"/>
            <w:lang w:val="en-US"/>
          </w:rPr>
          <w:id w:val="63931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E1ED4">
        <w:rPr>
          <w:lang w:val="en-US"/>
        </w:rPr>
        <w:t xml:space="preserve">  N/A</w:t>
      </w:r>
    </w:p>
    <w:p w14:paraId="7F9F6E3E" w14:textId="24CA7104" w:rsidR="007B5A58" w:rsidRDefault="007B5A58" w:rsidP="007B5A58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957" w14:paraId="375DCB54" w14:textId="77777777" w:rsidTr="001E5F5B">
        <w:tc>
          <w:tcPr>
            <w:tcW w:w="9350" w:type="dxa"/>
          </w:tcPr>
          <w:p w14:paraId="6B764A5A" w14:textId="38F51003" w:rsidR="001D5957" w:rsidRDefault="001D5957" w:rsidP="001E5F5B">
            <w:pPr>
              <w:rPr>
                <w:lang w:val="en-US"/>
              </w:rPr>
            </w:pPr>
            <w:r>
              <w:rPr>
                <w:lang w:val="en-US"/>
              </w:rPr>
              <w:t>If all documentation to support the reimbursement is not attached, please explain why</w:t>
            </w:r>
          </w:p>
          <w:p w14:paraId="340F554F" w14:textId="77777777" w:rsidR="001D5957" w:rsidRDefault="001D5957" w:rsidP="001E5F5B">
            <w:pPr>
              <w:rPr>
                <w:lang w:val="en-US"/>
              </w:rPr>
            </w:pPr>
          </w:p>
          <w:p w14:paraId="4B487FDB" w14:textId="77777777" w:rsidR="001D5957" w:rsidRDefault="001D5957" w:rsidP="001E5F5B">
            <w:pPr>
              <w:rPr>
                <w:lang w:val="en-US"/>
              </w:rPr>
            </w:pPr>
          </w:p>
        </w:tc>
      </w:tr>
    </w:tbl>
    <w:p w14:paraId="496482D6" w14:textId="77777777" w:rsidR="00596B88" w:rsidRDefault="00596B88" w:rsidP="007B5A58">
      <w:pPr>
        <w:spacing w:after="0"/>
        <w:rPr>
          <w:lang w:val="en-US"/>
        </w:rPr>
      </w:pPr>
    </w:p>
    <w:p w14:paraId="10F37B8F" w14:textId="128B9427" w:rsidR="00E5536D" w:rsidRDefault="00A57D5D" w:rsidP="007B0A31">
      <w:pPr>
        <w:pStyle w:val="Heading2A"/>
      </w:pPr>
      <w:r>
        <w:lastRenderedPageBreak/>
        <w:t>3</w:t>
      </w:r>
      <w:r w:rsidR="00E5536D">
        <w:t>) Confirmation</w:t>
      </w:r>
    </w:p>
    <w:p w14:paraId="3E0ACEE5" w14:textId="77777777" w:rsidR="00E5536D" w:rsidRPr="00E5536D" w:rsidRDefault="00E5536D" w:rsidP="00AC72BD">
      <w:pPr>
        <w:spacing w:after="0"/>
        <w:rPr>
          <w:lang w:val="en-US"/>
        </w:rPr>
      </w:pPr>
    </w:p>
    <w:p w14:paraId="0B8B3BA1" w14:textId="7C97EB80" w:rsidR="00764B6B" w:rsidRDefault="003E5FF1" w:rsidP="00AC72BD">
      <w:pPr>
        <w:spacing w:after="0"/>
        <w:rPr>
          <w:lang w:val="en-US"/>
        </w:rPr>
      </w:pPr>
      <w:r>
        <w:rPr>
          <w:lang w:val="en-US"/>
        </w:rPr>
        <w:t xml:space="preserve">Has the DSB submitted </w:t>
      </w:r>
      <w:r w:rsidR="00315F8B">
        <w:rPr>
          <w:lang w:val="en-US"/>
        </w:rPr>
        <w:t>a final report to the ministry that identifies specific, actionable</w:t>
      </w:r>
      <w:r w:rsidR="0066611B">
        <w:rPr>
          <w:lang w:val="en-US"/>
        </w:rPr>
        <w:t xml:space="preserve"> </w:t>
      </w:r>
      <w:r w:rsidR="00315F8B">
        <w:rPr>
          <w:lang w:val="en-US"/>
        </w:rPr>
        <w:t xml:space="preserve">recommendations or </w:t>
      </w:r>
      <w:r w:rsidR="00AD7EB6">
        <w:rPr>
          <w:lang w:val="en-US"/>
        </w:rPr>
        <w:t xml:space="preserve">the </w:t>
      </w:r>
      <w:r w:rsidR="00315F8B">
        <w:rPr>
          <w:lang w:val="en-US"/>
        </w:rPr>
        <w:t>result</w:t>
      </w:r>
      <w:r w:rsidR="00AD7EB6">
        <w:rPr>
          <w:lang w:val="en-US"/>
        </w:rPr>
        <w:t>s</w:t>
      </w:r>
      <w:r w:rsidR="00315F8B">
        <w:rPr>
          <w:lang w:val="en-US"/>
        </w:rPr>
        <w:t xml:space="preserve"> </w:t>
      </w:r>
      <w:r w:rsidR="00AD7EB6">
        <w:rPr>
          <w:lang w:val="en-US"/>
        </w:rPr>
        <w:t>of</w:t>
      </w:r>
      <w:bookmarkStart w:id="1" w:name="_GoBack"/>
      <w:bookmarkEnd w:id="1"/>
      <w:r w:rsidR="00315F8B">
        <w:rPr>
          <w:lang w:val="en-US"/>
        </w:rPr>
        <w:t xml:space="preserve"> </w:t>
      </w:r>
      <w:r w:rsidR="0066611B">
        <w:rPr>
          <w:lang w:val="en-US"/>
        </w:rPr>
        <w:t xml:space="preserve">the implementation of </w:t>
      </w:r>
      <w:r w:rsidR="00AD7EB6">
        <w:rPr>
          <w:lang w:val="en-US"/>
        </w:rPr>
        <w:t xml:space="preserve">previously developed </w:t>
      </w:r>
      <w:r w:rsidR="0066611B">
        <w:rPr>
          <w:lang w:val="en-US"/>
        </w:rPr>
        <w:t>recommendations</w:t>
      </w:r>
      <w:r w:rsidR="00E60829">
        <w:rPr>
          <w:lang w:val="en-US"/>
        </w:rPr>
        <w:t>?</w:t>
      </w:r>
    </w:p>
    <w:p w14:paraId="170BB956" w14:textId="6B82EFC0" w:rsidR="009272D3" w:rsidRDefault="007B59C7" w:rsidP="009272D3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25379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272D3">
        <w:rPr>
          <w:lang w:val="en-US"/>
        </w:rPr>
        <w:t xml:space="preserve">  Yes</w:t>
      </w:r>
      <w:r w:rsidR="009272D3">
        <w:rPr>
          <w:lang w:val="en-US"/>
        </w:rPr>
        <w:tab/>
      </w:r>
      <w:r w:rsidR="009272D3">
        <w:rPr>
          <w:lang w:val="en-US"/>
        </w:rPr>
        <w:tab/>
      </w:r>
      <w:sdt>
        <w:sdtPr>
          <w:rPr>
            <w:lang w:val="en-US"/>
          </w:rPr>
          <w:id w:val="208533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272D3">
        <w:rPr>
          <w:lang w:val="en-US"/>
        </w:rPr>
        <w:t xml:space="preserve">  No</w:t>
      </w:r>
    </w:p>
    <w:p w14:paraId="5E750F0A" w14:textId="4BCECC66" w:rsidR="00285C46" w:rsidRDefault="00285C46" w:rsidP="009272D3">
      <w:pPr>
        <w:spacing w:after="0"/>
        <w:rPr>
          <w:lang w:val="en-US"/>
        </w:rPr>
      </w:pPr>
    </w:p>
    <w:p w14:paraId="57842FC2" w14:textId="0CD25035" w:rsidR="00285C46" w:rsidRDefault="00285C46" w:rsidP="009272D3">
      <w:pPr>
        <w:spacing w:after="0"/>
        <w:rPr>
          <w:lang w:val="en-US"/>
        </w:rPr>
      </w:pPr>
      <w:r w:rsidRPr="000C6DAB">
        <w:rPr>
          <w:lang w:val="en-US"/>
        </w:rPr>
        <w:t xml:space="preserve">If yes, does the final report include a </w:t>
      </w:r>
      <w:r w:rsidR="000C6DAB" w:rsidRPr="000C6DAB">
        <w:rPr>
          <w:lang w:val="en-US"/>
        </w:rPr>
        <w:t>[report back</w:t>
      </w:r>
      <w:r w:rsidR="000C6DAB">
        <w:rPr>
          <w:lang w:val="en-US"/>
        </w:rPr>
        <w:t>/executive summary]?</w:t>
      </w:r>
    </w:p>
    <w:p w14:paraId="7B5BA956" w14:textId="3DB91636" w:rsidR="000C6DAB" w:rsidRDefault="007B59C7" w:rsidP="009272D3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64524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6DAB">
        <w:rPr>
          <w:lang w:val="en-US"/>
        </w:rPr>
        <w:t xml:space="preserve">  Yes</w:t>
      </w:r>
      <w:r w:rsidR="000C6DAB">
        <w:rPr>
          <w:lang w:val="en-US"/>
        </w:rPr>
        <w:tab/>
      </w:r>
      <w:r w:rsidR="000C6DAB">
        <w:rPr>
          <w:lang w:val="en-US"/>
        </w:rPr>
        <w:tab/>
      </w:r>
      <w:sdt>
        <w:sdtPr>
          <w:rPr>
            <w:lang w:val="en-US"/>
          </w:rPr>
          <w:id w:val="-17318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6DAB">
        <w:rPr>
          <w:lang w:val="en-US"/>
        </w:rPr>
        <w:t xml:space="preserve">  No</w:t>
      </w:r>
      <w:r w:rsidR="000C6DAB">
        <w:rPr>
          <w:lang w:val="en-US"/>
        </w:rPr>
        <w:tab/>
      </w:r>
      <w:r w:rsidR="000C6DAB">
        <w:rPr>
          <w:lang w:val="en-US"/>
        </w:rPr>
        <w:tab/>
      </w:r>
      <w:sdt>
        <w:sdtPr>
          <w:rPr>
            <w:lang w:val="en-US"/>
          </w:rPr>
          <w:id w:val="-9032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6DAB">
        <w:rPr>
          <w:lang w:val="en-US"/>
        </w:rPr>
        <w:t xml:space="preserve">  N/A</w:t>
      </w:r>
    </w:p>
    <w:p w14:paraId="62934AF2" w14:textId="37D1C5A6" w:rsidR="009272D3" w:rsidRDefault="009272D3" w:rsidP="00AC72BD">
      <w:pPr>
        <w:spacing w:after="0"/>
        <w:rPr>
          <w:lang w:val="en-US"/>
        </w:rPr>
      </w:pPr>
    </w:p>
    <w:p w14:paraId="6136F8D6" w14:textId="66B68F1C" w:rsidR="006C2929" w:rsidRDefault="006C2929" w:rsidP="006C2929">
      <w:pPr>
        <w:spacing w:after="0"/>
        <w:rPr>
          <w:lang w:val="en-US"/>
        </w:rPr>
      </w:pPr>
      <w:r w:rsidRPr="00146EDE">
        <w:rPr>
          <w:lang w:val="en-US"/>
        </w:rPr>
        <w:t>Did the selection of the independent third-party consultant comply with the</w:t>
      </w:r>
      <w:r w:rsidR="001D5957" w:rsidRPr="00146EDE">
        <w:rPr>
          <w:lang w:val="en-US"/>
        </w:rPr>
        <w:t xml:space="preserve"> DSB’s</w:t>
      </w:r>
      <w:r w:rsidRPr="00146EDE">
        <w:rPr>
          <w:lang w:val="en-US"/>
        </w:rPr>
        <w:t xml:space="preserve"> competitive procurement policy as well as the ministry’s centralized procurement initiative directive?</w:t>
      </w:r>
    </w:p>
    <w:p w14:paraId="557A815E" w14:textId="2E743DE4" w:rsidR="00053121" w:rsidRDefault="007B59C7" w:rsidP="00DF0C9C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-119083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6C2929">
        <w:rPr>
          <w:lang w:val="en-US"/>
        </w:rPr>
        <w:t xml:space="preserve">  Yes</w:t>
      </w:r>
      <w:r w:rsidR="006C2929">
        <w:rPr>
          <w:lang w:val="en-US"/>
        </w:rPr>
        <w:tab/>
      </w:r>
      <w:r w:rsidR="006C2929">
        <w:rPr>
          <w:lang w:val="en-US"/>
        </w:rPr>
        <w:tab/>
      </w:r>
      <w:sdt>
        <w:sdtPr>
          <w:rPr>
            <w:lang w:val="en-US"/>
          </w:rPr>
          <w:id w:val="-183422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C2929">
        <w:rPr>
          <w:lang w:val="en-US"/>
        </w:rPr>
        <w:t xml:space="preserve">  No</w:t>
      </w:r>
      <w:r w:rsidR="006C2929">
        <w:rPr>
          <w:lang w:val="en-US"/>
        </w:rPr>
        <w:tab/>
      </w:r>
      <w:r w:rsidR="006C2929">
        <w:rPr>
          <w:lang w:val="en-US"/>
        </w:rPr>
        <w:tab/>
      </w:r>
      <w:sdt>
        <w:sdtPr>
          <w:rPr>
            <w:lang w:val="en-US"/>
          </w:rPr>
          <w:id w:val="844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C2929">
        <w:rPr>
          <w:lang w:val="en-US"/>
        </w:rPr>
        <w:t xml:space="preserve">  N/A</w:t>
      </w:r>
    </w:p>
    <w:p w14:paraId="417FF078" w14:textId="77777777" w:rsidR="00053121" w:rsidRDefault="00053121" w:rsidP="00DF0C9C">
      <w:pPr>
        <w:spacing w:after="0"/>
        <w:rPr>
          <w:lang w:val="en-US"/>
        </w:rPr>
      </w:pPr>
    </w:p>
    <w:p w14:paraId="1FC680C1" w14:textId="3FCCF113" w:rsidR="00077F83" w:rsidRDefault="00E92EE9" w:rsidP="00077F83">
      <w:pPr>
        <w:spacing w:after="0"/>
        <w:rPr>
          <w:lang w:val="en-US"/>
        </w:rPr>
      </w:pPr>
      <w:r>
        <w:rPr>
          <w:lang w:val="en-US"/>
        </w:rPr>
        <w:t>The DSB confirms that</w:t>
      </w:r>
      <w:r w:rsidR="000841B3">
        <w:rPr>
          <w:lang w:val="en-US"/>
        </w:rPr>
        <w:t xml:space="preserve"> the report or implementation</w:t>
      </w:r>
      <w:r w:rsidR="00146DAB">
        <w:rPr>
          <w:lang w:val="en-US"/>
        </w:rPr>
        <w:t xml:space="preserve"> </w:t>
      </w:r>
      <w:r w:rsidR="00272167">
        <w:rPr>
          <w:lang w:val="en-US"/>
        </w:rPr>
        <w:t xml:space="preserve">of previously developed recommendations </w:t>
      </w:r>
      <w:r w:rsidR="00146DAB">
        <w:rPr>
          <w:lang w:val="en-US"/>
        </w:rPr>
        <w:t>did not</w:t>
      </w:r>
      <w:r w:rsidR="000841B3">
        <w:rPr>
          <w:lang w:val="en-US"/>
        </w:rPr>
        <w:t xml:space="preserve"> recommen</w:t>
      </w:r>
      <w:r w:rsidR="00146DAB">
        <w:rPr>
          <w:lang w:val="en-US"/>
        </w:rPr>
        <w:t>d</w:t>
      </w:r>
      <w:r w:rsidR="00272167">
        <w:rPr>
          <w:lang w:val="en-US"/>
        </w:rPr>
        <w:t>/</w:t>
      </w:r>
      <w:r w:rsidR="000841B3">
        <w:rPr>
          <w:lang w:val="en-US"/>
        </w:rPr>
        <w:t xml:space="preserve"> will</w:t>
      </w:r>
      <w:r w:rsidR="00146DAB">
        <w:rPr>
          <w:lang w:val="en-US"/>
        </w:rPr>
        <w:t xml:space="preserve"> not</w:t>
      </w:r>
      <w:r w:rsidR="000841B3">
        <w:rPr>
          <w:lang w:val="en-US"/>
        </w:rPr>
        <w:t xml:space="preserve"> result in </w:t>
      </w:r>
      <w:r>
        <w:rPr>
          <w:lang w:val="en-US"/>
        </w:rPr>
        <w:t>any</w:t>
      </w:r>
      <w:r w:rsidR="000841B3">
        <w:rPr>
          <w:lang w:val="en-US"/>
        </w:rPr>
        <w:t xml:space="preserve"> of the following</w:t>
      </w:r>
      <w:r>
        <w:rPr>
          <w:lang w:val="en-US"/>
        </w:rPr>
        <w:t>:</w:t>
      </w:r>
    </w:p>
    <w:p w14:paraId="3E6A0396" w14:textId="04186052" w:rsidR="000841B3" w:rsidRDefault="000841B3" w:rsidP="00077F83">
      <w:pPr>
        <w:spacing w:after="0"/>
        <w:rPr>
          <w:lang w:val="en-US"/>
        </w:rPr>
      </w:pPr>
    </w:p>
    <w:p w14:paraId="0CDA3353" w14:textId="0BD7BDF0" w:rsidR="000841B3" w:rsidRDefault="008C0A65" w:rsidP="00500FB4">
      <w:pPr>
        <w:spacing w:after="0"/>
        <w:ind w:firstLine="720"/>
        <w:rPr>
          <w:lang w:val="en-US"/>
        </w:rPr>
      </w:pPr>
      <w:r w:rsidRPr="008C0A65">
        <w:rPr>
          <w:lang w:val="en-US"/>
        </w:rPr>
        <w:t>Involuntary front-line job losses</w:t>
      </w:r>
    </w:p>
    <w:p w14:paraId="365CFD86" w14:textId="200B082E" w:rsidR="0092476E" w:rsidRDefault="007B59C7" w:rsidP="00500FB4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-148940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77F83">
        <w:rPr>
          <w:lang w:val="en-US"/>
        </w:rPr>
        <w:t xml:space="preserve">  </w:t>
      </w:r>
      <w:r w:rsidR="00820133">
        <w:rPr>
          <w:lang w:val="en-US"/>
        </w:rPr>
        <w:t xml:space="preserve">Not recommended/will not </w:t>
      </w:r>
      <w:r w:rsidR="004E3458">
        <w:rPr>
          <w:lang w:val="en-US"/>
        </w:rPr>
        <w:t>occur</w:t>
      </w:r>
      <w:r w:rsidR="00077F83">
        <w:rPr>
          <w:lang w:val="en-US"/>
        </w:rPr>
        <w:tab/>
      </w:r>
      <w:sdt>
        <w:sdtPr>
          <w:rPr>
            <w:lang w:val="en-US"/>
          </w:rPr>
          <w:id w:val="123527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7F83">
        <w:rPr>
          <w:lang w:val="en-US"/>
        </w:rPr>
        <w:t xml:space="preserve">  </w:t>
      </w:r>
      <w:r w:rsidR="004E3458">
        <w:rPr>
          <w:lang w:val="en-US"/>
        </w:rPr>
        <w:t>Recommended/may occur</w:t>
      </w:r>
    </w:p>
    <w:p w14:paraId="4BCB691E" w14:textId="558C87A1" w:rsidR="008C0A65" w:rsidRDefault="008C0A65" w:rsidP="00AC72BD">
      <w:pPr>
        <w:spacing w:after="0"/>
        <w:rPr>
          <w:lang w:val="en-US"/>
        </w:rPr>
      </w:pPr>
    </w:p>
    <w:p w14:paraId="66DC9A18" w14:textId="7BDE141C" w:rsidR="00500FB4" w:rsidRDefault="00500FB4" w:rsidP="00500FB4">
      <w:pPr>
        <w:spacing w:after="0" w:line="276" w:lineRule="auto"/>
        <w:ind w:firstLine="720"/>
      </w:pPr>
      <w:r w:rsidRPr="000C1DB6">
        <w:t>Violation of any legislation, regulations or ministry policy directives</w:t>
      </w:r>
    </w:p>
    <w:p w14:paraId="38DE4CC4" w14:textId="3AE123CF" w:rsidR="004E3458" w:rsidRDefault="007B59C7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65018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73582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11B670E8" w14:textId="77777777" w:rsidR="00500FB4" w:rsidRPr="000C1DB6" w:rsidRDefault="00500FB4" w:rsidP="00500FB4">
      <w:pPr>
        <w:spacing w:after="0" w:line="276" w:lineRule="auto"/>
      </w:pPr>
    </w:p>
    <w:p w14:paraId="3810823B" w14:textId="330DEBF9" w:rsidR="00500FB4" w:rsidRDefault="00500FB4" w:rsidP="00500FB4">
      <w:pPr>
        <w:spacing w:after="0" w:line="276" w:lineRule="auto"/>
        <w:ind w:firstLine="720"/>
      </w:pPr>
      <w:r w:rsidRPr="000C1DB6">
        <w:t>Violation of any local or central collective bargaining provisions</w:t>
      </w:r>
    </w:p>
    <w:p w14:paraId="3332CB18" w14:textId="60E1380A" w:rsidR="004E3458" w:rsidRDefault="007B59C7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159042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20188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38228075" w14:textId="77777777" w:rsidR="00500FB4" w:rsidRPr="000C1DB6" w:rsidRDefault="00500FB4" w:rsidP="00500FB4">
      <w:pPr>
        <w:spacing w:after="0" w:line="276" w:lineRule="auto"/>
      </w:pPr>
    </w:p>
    <w:p w14:paraId="6C60E068" w14:textId="7F8EA672" w:rsidR="00500FB4" w:rsidRDefault="00500FB4" w:rsidP="00500FB4">
      <w:pPr>
        <w:spacing w:after="0" w:line="276" w:lineRule="auto"/>
        <w:ind w:firstLine="720"/>
      </w:pPr>
      <w:r w:rsidRPr="000C1DB6">
        <w:t>Introduction of or increases in fees to students or parents</w:t>
      </w:r>
    </w:p>
    <w:p w14:paraId="040863FD" w14:textId="0DAB5BDC" w:rsidR="004E3458" w:rsidRDefault="007B59C7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126542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55151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1E945229" w14:textId="77777777" w:rsidR="00500FB4" w:rsidRPr="000C1DB6" w:rsidRDefault="00500FB4" w:rsidP="00500FB4">
      <w:pPr>
        <w:spacing w:after="0" w:line="276" w:lineRule="auto"/>
      </w:pPr>
    </w:p>
    <w:p w14:paraId="5B8DE0DA" w14:textId="70B3C925" w:rsidR="00500FB4" w:rsidRDefault="00500FB4" w:rsidP="00500FB4">
      <w:pPr>
        <w:spacing w:after="0" w:line="276" w:lineRule="auto"/>
        <w:ind w:firstLine="720"/>
      </w:pPr>
      <w:r w:rsidRPr="000C1DB6">
        <w:t>Changes to the trustee governance structure or executive compensation framework.</w:t>
      </w:r>
    </w:p>
    <w:p w14:paraId="272926C7" w14:textId="739D6AF7" w:rsidR="004E3458" w:rsidRDefault="007B59C7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22726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35276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36BD6919" w14:textId="28DD34F0" w:rsidR="00764B6B" w:rsidRDefault="00764B6B" w:rsidP="00AC72BD">
      <w:pPr>
        <w:spacing w:after="0"/>
        <w:rPr>
          <w:b/>
          <w:bCs/>
          <w:lang w:val="en-US"/>
        </w:rPr>
      </w:pPr>
    </w:p>
    <w:p w14:paraId="4944B088" w14:textId="77777777" w:rsidR="0092476E" w:rsidRDefault="0092476E" w:rsidP="00AC72BD">
      <w:pPr>
        <w:spacing w:after="0"/>
        <w:rPr>
          <w:b/>
          <w:bCs/>
          <w:lang w:val="en-US"/>
        </w:rPr>
      </w:pPr>
    </w:p>
    <w:p w14:paraId="7E0BE1AA" w14:textId="77777777" w:rsidR="0092476E" w:rsidRDefault="0092476E" w:rsidP="00AC72BD">
      <w:pPr>
        <w:spacing w:after="0"/>
        <w:rPr>
          <w:b/>
          <w:bCs/>
          <w:lang w:val="en-US"/>
        </w:rPr>
      </w:pPr>
    </w:p>
    <w:p w14:paraId="0DD3261E" w14:textId="09DEB11E" w:rsidR="00764B6B" w:rsidRDefault="00EB2633" w:rsidP="00AC72B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________________________________</w:t>
      </w:r>
    </w:p>
    <w:p w14:paraId="3F3D89CA" w14:textId="33043217" w:rsidR="00EB2633" w:rsidRPr="00E82860" w:rsidRDefault="00EB2633" w:rsidP="00AC72B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Signed by the Director of Education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Date</w:t>
      </w:r>
      <w:r w:rsidR="00693444">
        <w:rPr>
          <w:b/>
          <w:bCs/>
          <w:lang w:val="en-US"/>
        </w:rPr>
        <w:t xml:space="preserve"> signed</w:t>
      </w:r>
    </w:p>
    <w:sectPr w:rsidR="00EB2633" w:rsidRPr="00E82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55341" w14:textId="77777777" w:rsidR="008568DC" w:rsidRDefault="008568DC" w:rsidP="00ED7DB0">
      <w:pPr>
        <w:spacing w:after="0" w:line="240" w:lineRule="auto"/>
      </w:pPr>
      <w:r>
        <w:separator/>
      </w:r>
    </w:p>
  </w:endnote>
  <w:endnote w:type="continuationSeparator" w:id="0">
    <w:p w14:paraId="7C63AAB2" w14:textId="77777777" w:rsidR="008568DC" w:rsidRDefault="008568DC" w:rsidP="00E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A8B69" w14:textId="77777777" w:rsidR="008568DC" w:rsidRDefault="008568DC" w:rsidP="00ED7DB0">
      <w:pPr>
        <w:spacing w:after="0" w:line="240" w:lineRule="auto"/>
      </w:pPr>
      <w:r>
        <w:separator/>
      </w:r>
    </w:p>
  </w:footnote>
  <w:footnote w:type="continuationSeparator" w:id="0">
    <w:p w14:paraId="371D6864" w14:textId="77777777" w:rsidR="008568DC" w:rsidRDefault="008568DC" w:rsidP="00ED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A0FB4"/>
    <w:multiLevelType w:val="hybridMultilevel"/>
    <w:tmpl w:val="54A6C200"/>
    <w:lvl w:ilvl="0" w:tplc="1FD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20B70"/>
    <w:multiLevelType w:val="hybridMultilevel"/>
    <w:tmpl w:val="F7762F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B"/>
    <w:rsid w:val="00004A70"/>
    <w:rsid w:val="000136DF"/>
    <w:rsid w:val="00053121"/>
    <w:rsid w:val="00077F83"/>
    <w:rsid w:val="000834E5"/>
    <w:rsid w:val="000841B3"/>
    <w:rsid w:val="000A27D2"/>
    <w:rsid w:val="000A6CDC"/>
    <w:rsid w:val="000C11C1"/>
    <w:rsid w:val="000C6DAB"/>
    <w:rsid w:val="000D7271"/>
    <w:rsid w:val="001052D8"/>
    <w:rsid w:val="00116DEA"/>
    <w:rsid w:val="00125DBB"/>
    <w:rsid w:val="00146DAB"/>
    <w:rsid w:val="00146EDE"/>
    <w:rsid w:val="00151621"/>
    <w:rsid w:val="001873D6"/>
    <w:rsid w:val="00196F66"/>
    <w:rsid w:val="001A05F2"/>
    <w:rsid w:val="001A4A08"/>
    <w:rsid w:val="001D5957"/>
    <w:rsid w:val="0024574A"/>
    <w:rsid w:val="00272167"/>
    <w:rsid w:val="00273F82"/>
    <w:rsid w:val="00285C46"/>
    <w:rsid w:val="00292FB3"/>
    <w:rsid w:val="002A614D"/>
    <w:rsid w:val="002B0AFB"/>
    <w:rsid w:val="002B531A"/>
    <w:rsid w:val="002E428B"/>
    <w:rsid w:val="00315F8B"/>
    <w:rsid w:val="00316B5B"/>
    <w:rsid w:val="00343D20"/>
    <w:rsid w:val="003A1144"/>
    <w:rsid w:val="003C1290"/>
    <w:rsid w:val="003D48ED"/>
    <w:rsid w:val="003E5FF1"/>
    <w:rsid w:val="0041276E"/>
    <w:rsid w:val="004256E4"/>
    <w:rsid w:val="004528A9"/>
    <w:rsid w:val="00456123"/>
    <w:rsid w:val="00461E5E"/>
    <w:rsid w:val="004B0C69"/>
    <w:rsid w:val="004D610D"/>
    <w:rsid w:val="004E3458"/>
    <w:rsid w:val="00500FB4"/>
    <w:rsid w:val="005149A2"/>
    <w:rsid w:val="00517690"/>
    <w:rsid w:val="005311AC"/>
    <w:rsid w:val="005536DE"/>
    <w:rsid w:val="0056504E"/>
    <w:rsid w:val="005856A2"/>
    <w:rsid w:val="00587E8A"/>
    <w:rsid w:val="00590EF2"/>
    <w:rsid w:val="00596B88"/>
    <w:rsid w:val="005F2EAE"/>
    <w:rsid w:val="006045C4"/>
    <w:rsid w:val="00604781"/>
    <w:rsid w:val="0066611B"/>
    <w:rsid w:val="00693444"/>
    <w:rsid w:val="006A15EF"/>
    <w:rsid w:val="006C2929"/>
    <w:rsid w:val="006C3C61"/>
    <w:rsid w:val="006E7ECA"/>
    <w:rsid w:val="0073634F"/>
    <w:rsid w:val="007474B5"/>
    <w:rsid w:val="00764B6B"/>
    <w:rsid w:val="007A6303"/>
    <w:rsid w:val="007B0A31"/>
    <w:rsid w:val="007B59C7"/>
    <w:rsid w:val="007B5A58"/>
    <w:rsid w:val="00801907"/>
    <w:rsid w:val="0081774D"/>
    <w:rsid w:val="00820133"/>
    <w:rsid w:val="00821850"/>
    <w:rsid w:val="00822181"/>
    <w:rsid w:val="00836CD4"/>
    <w:rsid w:val="008568DC"/>
    <w:rsid w:val="00874296"/>
    <w:rsid w:val="0088267D"/>
    <w:rsid w:val="0088527B"/>
    <w:rsid w:val="008C0A65"/>
    <w:rsid w:val="008D5AD7"/>
    <w:rsid w:val="00902A08"/>
    <w:rsid w:val="00905D6C"/>
    <w:rsid w:val="0092476E"/>
    <w:rsid w:val="00925C67"/>
    <w:rsid w:val="009272D3"/>
    <w:rsid w:val="00933BE2"/>
    <w:rsid w:val="00951424"/>
    <w:rsid w:val="00971A60"/>
    <w:rsid w:val="0098252C"/>
    <w:rsid w:val="009E1ED4"/>
    <w:rsid w:val="00A10E35"/>
    <w:rsid w:val="00A4500B"/>
    <w:rsid w:val="00A57D5D"/>
    <w:rsid w:val="00AC72BD"/>
    <w:rsid w:val="00AD2CAD"/>
    <w:rsid w:val="00AD7EB6"/>
    <w:rsid w:val="00AE74BB"/>
    <w:rsid w:val="00B14F36"/>
    <w:rsid w:val="00B54758"/>
    <w:rsid w:val="00B67BCE"/>
    <w:rsid w:val="00BE1F79"/>
    <w:rsid w:val="00BE6B98"/>
    <w:rsid w:val="00C45D78"/>
    <w:rsid w:val="00C66342"/>
    <w:rsid w:val="00CD280E"/>
    <w:rsid w:val="00CF69FF"/>
    <w:rsid w:val="00D34ABD"/>
    <w:rsid w:val="00D42E84"/>
    <w:rsid w:val="00D454F1"/>
    <w:rsid w:val="00DA6361"/>
    <w:rsid w:val="00DF0C9C"/>
    <w:rsid w:val="00E10DA0"/>
    <w:rsid w:val="00E5536D"/>
    <w:rsid w:val="00E60829"/>
    <w:rsid w:val="00E82860"/>
    <w:rsid w:val="00E82984"/>
    <w:rsid w:val="00E92EE9"/>
    <w:rsid w:val="00EB2633"/>
    <w:rsid w:val="00EB6D20"/>
    <w:rsid w:val="00ED14CA"/>
    <w:rsid w:val="00ED7DB0"/>
    <w:rsid w:val="00EF7057"/>
    <w:rsid w:val="00F03C28"/>
    <w:rsid w:val="00F040FD"/>
    <w:rsid w:val="00F4703B"/>
    <w:rsid w:val="00F6023A"/>
    <w:rsid w:val="00F67604"/>
    <w:rsid w:val="00FA4099"/>
    <w:rsid w:val="00FD1904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AE996"/>
  <w15:chartTrackingRefBased/>
  <w15:docId w15:val="{9E03F8A8-81E5-4A7D-A27B-BF07B42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A08"/>
    <w:pPr>
      <w:ind w:left="720"/>
      <w:contextualSpacing/>
    </w:pPr>
  </w:style>
  <w:style w:type="table" w:styleId="TableGrid">
    <w:name w:val="Table Grid"/>
    <w:basedOn w:val="TableNormal"/>
    <w:uiPriority w:val="39"/>
    <w:rsid w:val="00ED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3C61"/>
    <w:pPr>
      <w:spacing w:after="0" w:line="240" w:lineRule="auto"/>
    </w:pPr>
  </w:style>
  <w:style w:type="paragraph" w:customStyle="1" w:styleId="Heading1A">
    <w:name w:val="Heading 1A"/>
    <w:basedOn w:val="Normal"/>
    <w:qFormat/>
    <w:rsid w:val="007B0A31"/>
    <w:pPr>
      <w:spacing w:after="0"/>
      <w:outlineLvl w:val="0"/>
    </w:pPr>
    <w:rPr>
      <w:b/>
      <w:bCs/>
      <w:sz w:val="40"/>
      <w:szCs w:val="40"/>
      <w:lang w:val="en-US"/>
    </w:rPr>
  </w:style>
  <w:style w:type="paragraph" w:customStyle="1" w:styleId="Heading2A">
    <w:name w:val="Heading 2A"/>
    <w:basedOn w:val="Normal"/>
    <w:qFormat/>
    <w:rsid w:val="007B0A31"/>
    <w:pPr>
      <w:spacing w:after="0"/>
      <w:outlineLvl w:val="1"/>
    </w:pPr>
    <w:rPr>
      <w:b/>
      <w:bCs/>
      <w:lang w:val="en-US"/>
    </w:rPr>
  </w:style>
  <w:style w:type="paragraph" w:customStyle="1" w:styleId="Style1">
    <w:name w:val="Style1"/>
    <w:basedOn w:val="Heading2A"/>
    <w:qFormat/>
    <w:rsid w:val="007B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DULABFINANCE@ontari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05D88EEE4EF4E88E82BB2A9A32206" ma:contentTypeVersion="13" ma:contentTypeDescription="Create a new document." ma:contentTypeScope="" ma:versionID="4e8994e9a3669ce5157ca4289168a16e">
  <xsd:schema xmlns:xsd="http://www.w3.org/2001/XMLSchema" xmlns:xs="http://www.w3.org/2001/XMLSchema" xmlns:p="http://schemas.microsoft.com/office/2006/metadata/properties" xmlns:ns3="a7a21630-6dc4-4f79-85bd-92890c4d3815" xmlns:ns4="89dfb2a5-42db-4742-a53b-be522df19ba2" targetNamespace="http://schemas.microsoft.com/office/2006/metadata/properties" ma:root="true" ma:fieldsID="6fbc01cd925fe1af714f4769c70e8ef7" ns3:_="" ns4:_="">
    <xsd:import namespace="a7a21630-6dc4-4f79-85bd-92890c4d3815"/>
    <xsd:import namespace="89dfb2a5-42db-4742-a53b-be522df19b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1630-6dc4-4f79-85bd-92890c4d3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b2a5-42db-4742-a53b-be522df19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F207D-C9BD-4863-B16A-5AC3685B5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84251-E3CA-4725-A6CA-6FA9B1B1E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E567A-5204-400B-9D77-D0CD1629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21630-6dc4-4f79-85bd-92890c4d3815"/>
    <ds:schemaRef ds:uri="89dfb2a5-42db-4742-a53b-be522df19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- Final Checklist: 2021-22 Excellence in Education Administration Fund</vt:lpstr>
    </vt:vector>
  </TitlesOfParts>
  <Company>Ontario Ministry of Education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- Final Checklist: 2021-22 Excellence in Education Administration Fund</dc:title>
  <dc:subject/>
  <dc:creator>Paranuik, Kyle (EDU)</dc:creator>
  <cp:keywords/>
  <dc:description/>
  <cp:lastModifiedBy>Chang, Karine (EDU)</cp:lastModifiedBy>
  <cp:revision>3</cp:revision>
  <dcterms:created xsi:type="dcterms:W3CDTF">2021-07-06T19:19:00Z</dcterms:created>
  <dcterms:modified xsi:type="dcterms:W3CDTF">2021-07-07T17:22:00Z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Kyle.Paranuik@ontario.ca</vt:lpwstr>
  </property>
  <property fmtid="{D5CDD505-2E9C-101B-9397-08002B2CF9AE}" pid="5" name="MSIP_Label_034a106e-6316-442c-ad35-738afd673d2b_SetDate">
    <vt:lpwstr>2021-05-10T20:43:02.2263195Z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d07cb3bc-c1af-421c-8201-b00bb8010f5d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0x010100ABD05D88EEE4EF4E88E82BB2A9A32206</vt:lpwstr>
  </property>
</Properties>
</file>