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400"/>
        <w:gridCol w:w="5760"/>
      </w:tblGrid>
      <w:tr w:rsidR="00C645C2" w:rsidRPr="0076169D" w:rsidTr="00C838E2">
        <w:trPr>
          <w:trHeight w:val="420"/>
        </w:trPr>
        <w:tc>
          <w:tcPr>
            <w:tcW w:w="6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169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1F15A6" w:rsidRPr="0076169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6169D">
              <w:rPr>
                <w:rFonts w:ascii="Arial" w:hAnsi="Arial" w:cs="Arial"/>
                <w:b/>
                <w:sz w:val="28"/>
                <w:szCs w:val="28"/>
              </w:rPr>
              <w:t xml:space="preserve"> Early Child Development – </w:t>
            </w:r>
          </w:p>
          <w:p w:rsidR="00C645C2" w:rsidRPr="0076169D" w:rsidRDefault="00C645C2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169D">
              <w:rPr>
                <w:rFonts w:ascii="Arial" w:hAnsi="Arial" w:cs="Arial"/>
                <w:b/>
                <w:sz w:val="28"/>
                <w:szCs w:val="28"/>
              </w:rPr>
              <w:t xml:space="preserve">Aboriginal Planning Template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F35CD0">
            <w:pPr>
              <w:rPr>
                <w:rFonts w:ascii="Arial" w:hAnsi="Arial" w:cs="Arial"/>
                <w:b/>
              </w:rPr>
            </w:pPr>
            <w:r w:rsidRPr="0076169D">
              <w:rPr>
                <w:rFonts w:ascii="Arial" w:hAnsi="Arial" w:cs="Arial"/>
                <w:b/>
              </w:rPr>
              <w:t>Region: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Pr="0076169D" w:rsidRDefault="00C645C2" w:rsidP="001C0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45C2" w:rsidRPr="0076169D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F35CD0">
            <w:pPr>
              <w:rPr>
                <w:rFonts w:ascii="Arial" w:hAnsi="Arial" w:cs="Arial"/>
                <w:b/>
              </w:rPr>
            </w:pPr>
            <w:r w:rsidRPr="0076169D">
              <w:rPr>
                <w:rFonts w:ascii="Arial" w:hAnsi="Arial" w:cs="Arial"/>
                <w:b/>
              </w:rPr>
              <w:t>Network: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Pr="0076169D" w:rsidRDefault="00C645C2" w:rsidP="00E271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45C2" w:rsidRPr="0076169D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76169D" w:rsidRDefault="00C645C2" w:rsidP="004930F8">
            <w:pPr>
              <w:rPr>
                <w:rFonts w:ascii="Arial" w:hAnsi="Arial" w:cs="Arial"/>
                <w:b/>
              </w:rPr>
            </w:pPr>
            <w:r w:rsidRPr="0076169D">
              <w:rPr>
                <w:rFonts w:ascii="Arial" w:hAnsi="Arial" w:cs="Arial"/>
                <w:b/>
              </w:rPr>
              <w:t>201</w:t>
            </w:r>
            <w:r w:rsidR="001F15A6" w:rsidRPr="0076169D">
              <w:rPr>
                <w:rFonts w:ascii="Arial" w:hAnsi="Arial" w:cs="Arial"/>
                <w:b/>
              </w:rPr>
              <w:t>6</w:t>
            </w:r>
            <w:r w:rsidRPr="0076169D">
              <w:rPr>
                <w:rFonts w:ascii="Arial" w:hAnsi="Arial" w:cs="Arial"/>
                <w:b/>
              </w:rPr>
              <w:t xml:space="preserve"> </w:t>
            </w:r>
            <w:r w:rsidR="00CA20B7" w:rsidRPr="0076169D">
              <w:rPr>
                <w:rFonts w:ascii="Arial" w:hAnsi="Arial" w:cs="Arial"/>
                <w:b/>
              </w:rPr>
              <w:t>Allocation</w:t>
            </w:r>
            <w:r w:rsidRPr="0076169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Pr="0076169D" w:rsidRDefault="00E27135" w:rsidP="005C14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169D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1F15A6" w:rsidRDefault="00C645C2" w:rsidP="00BB183B">
      <w:pPr>
        <w:spacing w:before="360" w:after="360"/>
        <w:rPr>
          <w:rFonts w:ascii="Arial" w:hAnsi="Arial" w:cs="Arial"/>
        </w:rPr>
      </w:pPr>
      <w:r w:rsidRPr="0076169D">
        <w:rPr>
          <w:rFonts w:ascii="Arial" w:hAnsi="Arial" w:cs="Arial"/>
        </w:rPr>
        <w:t xml:space="preserve">Please complete the following template to describe how your Early Child Development Community Planning Network intends to engage and strengthen relationships with Aboriginal partners and/or deliver more integrated services for Aboriginal children and families in </w:t>
      </w:r>
      <w:r w:rsidR="00721F77" w:rsidRPr="0076169D">
        <w:rPr>
          <w:rFonts w:ascii="Arial" w:hAnsi="Arial" w:cs="Arial"/>
        </w:rPr>
        <w:t>201</w:t>
      </w:r>
      <w:r w:rsidR="00F33149" w:rsidRPr="0076169D">
        <w:rPr>
          <w:rFonts w:ascii="Arial" w:hAnsi="Arial" w:cs="Arial"/>
        </w:rPr>
        <w:t>6</w:t>
      </w:r>
      <w:r w:rsidRPr="0076169D">
        <w:rPr>
          <w:rFonts w:ascii="Arial" w:hAnsi="Arial" w:cs="Arial"/>
        </w:rPr>
        <w:t xml:space="preserve">.  Communities will be asked to report on the </w:t>
      </w:r>
      <w:r w:rsidR="00476879" w:rsidRPr="0076169D">
        <w:rPr>
          <w:rFonts w:ascii="Arial" w:hAnsi="Arial" w:cs="Arial"/>
        </w:rPr>
        <w:t>expenditures related to</w:t>
      </w:r>
      <w:r w:rsidRPr="0076169D">
        <w:rPr>
          <w:rFonts w:ascii="Arial" w:hAnsi="Arial" w:cs="Arial"/>
        </w:rPr>
        <w:t xml:space="preserve"> their activities in </w:t>
      </w:r>
      <w:r w:rsidR="003D0E88" w:rsidRPr="0076169D">
        <w:rPr>
          <w:rFonts w:ascii="Arial" w:hAnsi="Arial" w:cs="Arial"/>
        </w:rPr>
        <w:t>the</w:t>
      </w:r>
      <w:r w:rsidR="00476879" w:rsidRPr="0076169D">
        <w:rPr>
          <w:rFonts w:ascii="Arial" w:hAnsi="Arial" w:cs="Arial"/>
        </w:rPr>
        <w:t xml:space="preserve"> financial statements submission</w:t>
      </w:r>
      <w:r w:rsidRPr="0076169D">
        <w:rPr>
          <w:rFonts w:ascii="Arial" w:hAnsi="Arial" w:cs="Arial"/>
        </w:rPr>
        <w:t>.</w:t>
      </w:r>
      <w:r w:rsidR="007A61AF" w:rsidRPr="0076169D">
        <w:rPr>
          <w:rFonts w:ascii="Arial" w:hAnsi="Arial" w:cs="Arial"/>
        </w:rPr>
        <w:t xml:space="preserve">  </w:t>
      </w:r>
      <w:r w:rsidR="001F15A6" w:rsidRPr="0076169D">
        <w:rPr>
          <w:rFonts w:ascii="Arial" w:hAnsi="Arial" w:cs="Arial"/>
          <w:lang w:val="en-US"/>
        </w:rPr>
        <w:t>Please complete th</w:t>
      </w:r>
      <w:r w:rsidR="00310044">
        <w:rPr>
          <w:rFonts w:ascii="Arial" w:hAnsi="Arial" w:cs="Arial"/>
          <w:lang w:val="en-US"/>
        </w:rPr>
        <w:t xml:space="preserve">is </w:t>
      </w:r>
      <w:r w:rsidR="001F15A6" w:rsidRPr="0076169D">
        <w:rPr>
          <w:rFonts w:ascii="Arial" w:hAnsi="Arial" w:cs="Arial"/>
          <w:lang w:val="en-US"/>
        </w:rPr>
        <w:t xml:space="preserve">template and send it to the </w:t>
      </w:r>
      <w:r w:rsidR="00C2158C" w:rsidRPr="0076169D">
        <w:rPr>
          <w:rFonts w:ascii="Arial" w:hAnsi="Arial" w:cs="Arial"/>
          <w:lang w:val="en-US"/>
        </w:rPr>
        <w:t>m</w:t>
      </w:r>
      <w:r w:rsidR="001F15A6" w:rsidRPr="0076169D">
        <w:rPr>
          <w:rFonts w:ascii="Arial" w:hAnsi="Arial" w:cs="Arial"/>
          <w:lang w:val="en-US"/>
        </w:rPr>
        <w:t xml:space="preserve">inistry at </w:t>
      </w:r>
      <w:hyperlink r:id="rId11">
        <w:r w:rsidR="001F15A6" w:rsidRPr="0076169D">
          <w:rPr>
            <w:rStyle w:val="Hyperlink"/>
            <w:rFonts w:ascii="Arial" w:hAnsi="Arial" w:cs="Arial"/>
            <w:lang w:val="en-US"/>
          </w:rPr>
          <w:t xml:space="preserve">ELIB@ontario.ca </w:t>
        </w:r>
      </w:hyperlink>
      <w:r w:rsidR="001F15A6" w:rsidRPr="0076169D">
        <w:rPr>
          <w:rFonts w:ascii="Arial" w:hAnsi="Arial" w:cs="Arial"/>
          <w:lang w:val="en-US"/>
        </w:rPr>
        <w:t xml:space="preserve">by </w:t>
      </w:r>
      <w:r w:rsidR="004930F8" w:rsidRPr="004930F8">
        <w:rPr>
          <w:rFonts w:ascii="Arial" w:hAnsi="Arial" w:cs="Arial"/>
          <w:lang w:val="en-US"/>
        </w:rPr>
        <w:t>May 27, 2016</w:t>
      </w:r>
      <w:r w:rsidR="001F15A6" w:rsidRPr="0076169D">
        <w:rPr>
          <w:rFonts w:ascii="Arial" w:hAnsi="Arial" w:cs="Arial"/>
          <w:lang w:val="en-US"/>
        </w:rPr>
        <w:t>.</w:t>
      </w:r>
      <w:r w:rsidR="001F15A6">
        <w:rPr>
          <w:rFonts w:ascii="Arial" w:hAnsi="Arial" w:cs="Arial"/>
          <w:b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1394"/>
        <w:gridCol w:w="4305"/>
        <w:gridCol w:w="3408"/>
        <w:gridCol w:w="3092"/>
        <w:gridCol w:w="1606"/>
      </w:tblGrid>
      <w:tr w:rsidR="00C645C2" w:rsidTr="00134D37">
        <w:trPr>
          <w:trHeight w:val="544"/>
        </w:trPr>
        <w:tc>
          <w:tcPr>
            <w:tcW w:w="357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395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Category</w:t>
            </w:r>
            <w:r w:rsidR="00AB33E8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384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71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3136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Intended Outcome(s)</w:t>
            </w:r>
          </w:p>
        </w:tc>
        <w:tc>
          <w:tcPr>
            <w:tcW w:w="1606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Planned Expenditure</w:t>
            </w:r>
          </w:p>
        </w:tc>
      </w:tr>
      <w:tr w:rsidR="00C645C2" w:rsidTr="00AB33E8">
        <w:trPr>
          <w:trHeight w:val="4598"/>
        </w:trPr>
        <w:tc>
          <w:tcPr>
            <w:tcW w:w="357" w:type="dxa"/>
          </w:tcPr>
          <w:p w:rsidR="00C645C2" w:rsidRPr="002971A9" w:rsidRDefault="00C645C2" w:rsidP="00D0076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645C2" w:rsidRPr="002971A9" w:rsidRDefault="00C645C2" w:rsidP="00D00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</w:tcPr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P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:rsidR="002746EE" w:rsidRPr="002971A9" w:rsidRDefault="002746EE" w:rsidP="00556CD3">
            <w:pPr>
              <w:pStyle w:val="ListParagraph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476879" w:rsidRPr="00476879" w:rsidRDefault="00476879" w:rsidP="00476879">
            <w:pPr>
              <w:pStyle w:val="ListParagraph"/>
              <w:numPr>
                <w:ilvl w:val="0"/>
                <w:numId w:val="43"/>
              </w:numPr>
              <w:ind w:left="425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4D37" w:rsidRPr="00134D37" w:rsidRDefault="00134D37" w:rsidP="0013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45C2" w:rsidRPr="002971A9" w:rsidRDefault="002746EE" w:rsidP="00476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45C2" w:rsidRPr="007A61AF" w:rsidRDefault="00C645C2" w:rsidP="007A61AF">
      <w:pPr>
        <w:spacing w:after="60"/>
        <w:rPr>
          <w:rFonts w:ascii="Arial" w:hAnsi="Arial" w:cs="Arial"/>
          <w:sz w:val="20"/>
          <w:szCs w:val="20"/>
        </w:rPr>
      </w:pPr>
      <w:r w:rsidRPr="007A61AF">
        <w:rPr>
          <w:rFonts w:ascii="Arial" w:hAnsi="Arial" w:cs="Arial"/>
          <w:sz w:val="20"/>
          <w:szCs w:val="20"/>
        </w:rPr>
        <w:t>* Add additional rows as required</w:t>
      </w:r>
    </w:p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0"/>
      </w:tblGrid>
      <w:tr w:rsidR="00C645C2" w:rsidTr="00C946E1">
        <w:trPr>
          <w:trHeight w:val="322"/>
        </w:trPr>
        <w:tc>
          <w:tcPr>
            <w:tcW w:w="14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476879" w:rsidP="004930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721F77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FB36F2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C645C2">
              <w:rPr>
                <w:rFonts w:ascii="Arial" w:hAnsi="Arial" w:cs="Arial"/>
                <w:b/>
                <w:sz w:val="28"/>
                <w:szCs w:val="28"/>
              </w:rPr>
              <w:t xml:space="preserve"> Early Child Development –Aboriginal Planning Template </w:t>
            </w:r>
          </w:p>
        </w:tc>
      </w:tr>
      <w:tr w:rsidR="00C645C2" w:rsidTr="00C946E1">
        <w:trPr>
          <w:trHeight w:val="322"/>
        </w:trPr>
        <w:tc>
          <w:tcPr>
            <w:tcW w:w="142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45C2" w:rsidRDefault="00AB33E8" w:rsidP="00AB33E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645C2">
        <w:rPr>
          <w:rFonts w:ascii="Arial" w:hAnsi="Arial" w:cs="Arial"/>
        </w:rPr>
        <w:t xml:space="preserve">lease answer the following questions about the level of engagement and collaboration of Aboriginal partners, ‘mainstream’ partners </w:t>
      </w:r>
      <w:r w:rsidR="00372152">
        <w:rPr>
          <w:rFonts w:ascii="Arial" w:hAnsi="Arial" w:cs="Arial"/>
        </w:rPr>
        <w:t>and the Early Child Development</w:t>
      </w:r>
      <w:r w:rsidR="00C946E1">
        <w:rPr>
          <w:rFonts w:ascii="Arial" w:hAnsi="Arial" w:cs="Arial"/>
        </w:rPr>
        <w:t xml:space="preserve"> </w:t>
      </w:r>
      <w:r w:rsidR="00C645C2">
        <w:rPr>
          <w:rFonts w:ascii="Arial" w:hAnsi="Arial" w:cs="Arial"/>
        </w:rPr>
        <w:t>Community Planning Network.  Questions should be answered by an Aboriginal partner representative(s) or with the input of Aboriginal partners, if possible.</w:t>
      </w:r>
    </w:p>
    <w:p w:rsidR="00372152" w:rsidRDefault="00C02221" w:rsidP="00AB33E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3B063E" wp14:editId="156B2DF3">
                <wp:simplePos x="0" y="0"/>
                <wp:positionH relativeFrom="column">
                  <wp:posOffset>1826895</wp:posOffset>
                </wp:positionH>
                <wp:positionV relativeFrom="paragraph">
                  <wp:posOffset>166370</wp:posOffset>
                </wp:positionV>
                <wp:extent cx="7239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26E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5pt,13.1pt" to="713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QB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j/jBPU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"/>
            </w:pict>
          </mc:Fallback>
        </mc:AlternateContent>
      </w:r>
      <w:r w:rsidR="00C645C2">
        <w:rPr>
          <w:rFonts w:ascii="Arial" w:hAnsi="Arial" w:cs="Arial"/>
        </w:rPr>
        <w:t xml:space="preserve">Questions completed by: </w:t>
      </w:r>
    </w:p>
    <w:p w:rsidR="00C645C2" w:rsidRPr="00C946E1" w:rsidRDefault="00C645C2" w:rsidP="00AB33E8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Please circle the best response.</w:t>
      </w: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10587"/>
        <w:gridCol w:w="1788"/>
        <w:gridCol w:w="1787"/>
      </w:tblGrid>
      <w:tr w:rsidR="00C645C2" w:rsidTr="00890FFC">
        <w:trPr>
          <w:trHeight w:val="781"/>
        </w:trPr>
        <w:tc>
          <w:tcPr>
            <w:tcW w:w="10680" w:type="dxa"/>
            <w:vAlign w:val="center"/>
          </w:tcPr>
          <w:p w:rsidR="00C645C2" w:rsidRDefault="00C645C2" w:rsidP="00427067">
            <w:pPr>
              <w:rPr>
                <w:rFonts w:ascii="Arial" w:hAnsi="Arial" w:cs="Arial"/>
              </w:rPr>
            </w:pPr>
            <w:bookmarkStart w:id="0" w:name="_GoBack" w:colFirst="0" w:colLast="3"/>
            <w:r>
              <w:rPr>
                <w:rFonts w:ascii="Arial" w:hAnsi="Arial" w:cs="Arial"/>
              </w:rPr>
              <w:t>Our community has a dedicated Aboriginal advisory group or planning subcommittee that is the lead for Aboriginal Early Child Development community planning.</w:t>
            </w:r>
          </w:p>
        </w:tc>
        <w:tc>
          <w:tcPr>
            <w:tcW w:w="1800" w:type="dxa"/>
            <w:vAlign w:val="center"/>
          </w:tcPr>
          <w:p w:rsidR="00C645C2" w:rsidRDefault="00C645C2" w:rsidP="00AB3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  <w:vAlign w:val="center"/>
          </w:tcPr>
          <w:p w:rsidR="00C645C2" w:rsidRDefault="00C645C2" w:rsidP="00427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bookmarkEnd w:id="0"/>
    </w:tbl>
    <w:p w:rsidR="00C645C2" w:rsidRPr="009F2FEA" w:rsidRDefault="00C645C2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167" w:type="dxa"/>
        <w:tblInd w:w="228" w:type="dxa"/>
        <w:tblLook w:val="01E0" w:firstRow="1" w:lastRow="1" w:firstColumn="1" w:lastColumn="1" w:noHBand="0" w:noVBand="0"/>
      </w:tblPr>
      <w:tblGrid>
        <w:gridCol w:w="10567"/>
        <w:gridCol w:w="1800"/>
        <w:gridCol w:w="1800"/>
      </w:tblGrid>
      <w:tr w:rsidR="00AB33E8" w:rsidTr="00AB33E8">
        <w:trPr>
          <w:trHeight w:val="781"/>
        </w:trPr>
        <w:tc>
          <w:tcPr>
            <w:tcW w:w="10567" w:type="dxa"/>
            <w:vAlign w:val="center"/>
          </w:tcPr>
          <w:p w:rsidR="00AB33E8" w:rsidRDefault="00AB33E8" w:rsidP="0074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community partners (or representatives) are active members of the Early Child Development community planning network.</w:t>
            </w:r>
          </w:p>
        </w:tc>
        <w:tc>
          <w:tcPr>
            <w:tcW w:w="1800" w:type="dxa"/>
            <w:vAlign w:val="center"/>
          </w:tcPr>
          <w:p w:rsidR="00AB33E8" w:rsidRDefault="00AB33E8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  <w:vAlign w:val="center"/>
          </w:tcPr>
          <w:p w:rsidR="00AB33E8" w:rsidRDefault="00AB33E8" w:rsidP="00427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C645C2" w:rsidRPr="00AB33E8" w:rsidRDefault="00AB33E8" w:rsidP="00AB33E8">
      <w:pPr>
        <w:spacing w:before="240" w:after="120"/>
        <w:rPr>
          <w:rFonts w:ascii="Arial" w:hAnsi="Arial" w:cs="Arial"/>
          <w:szCs w:val="12"/>
        </w:rPr>
      </w:pPr>
      <w:r w:rsidRPr="00AB33E8">
        <w:rPr>
          <w:rFonts w:ascii="Arial" w:hAnsi="Arial" w:cs="Arial"/>
          <w:szCs w:val="12"/>
        </w:rPr>
        <w:t>Our Early Child Development community planning table partners with:</w:t>
      </w:r>
    </w:p>
    <w:tbl>
      <w:tblPr>
        <w:tblStyle w:val="TableGrid"/>
        <w:tblW w:w="14262" w:type="dxa"/>
        <w:tblInd w:w="228" w:type="dxa"/>
        <w:tblLook w:val="01E0" w:firstRow="1" w:lastRow="1" w:firstColumn="1" w:lastColumn="1" w:noHBand="0" w:noVBand="0"/>
      </w:tblPr>
      <w:tblGrid>
        <w:gridCol w:w="6877"/>
        <w:gridCol w:w="2033"/>
        <w:gridCol w:w="1657"/>
        <w:gridCol w:w="1800"/>
        <w:gridCol w:w="1895"/>
      </w:tblGrid>
      <w:tr w:rsidR="00AB33E8" w:rsidTr="00AB33E8">
        <w:trPr>
          <w:trHeight w:val="781"/>
        </w:trPr>
        <w:tc>
          <w:tcPr>
            <w:tcW w:w="6877" w:type="dxa"/>
            <w:vAlign w:val="center"/>
          </w:tcPr>
          <w:p w:rsidR="00AB33E8" w:rsidRDefault="00AB33E8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OFF-RESERVE Aboriginal community providers</w:t>
            </w:r>
          </w:p>
        </w:tc>
        <w:tc>
          <w:tcPr>
            <w:tcW w:w="2033" w:type="dxa"/>
            <w:vAlign w:val="center"/>
          </w:tcPr>
          <w:p w:rsidR="00AB33E8" w:rsidRDefault="00AB33E8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regularly</w:t>
            </w:r>
          </w:p>
        </w:tc>
        <w:tc>
          <w:tcPr>
            <w:tcW w:w="1657" w:type="dxa"/>
            <w:vAlign w:val="center"/>
          </w:tcPr>
          <w:p w:rsidR="00AB33E8" w:rsidRDefault="00AB33E8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1800" w:type="dxa"/>
            <w:vAlign w:val="center"/>
          </w:tcPr>
          <w:p w:rsidR="00AB33E8" w:rsidRDefault="00AB33E8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5" w:type="dxa"/>
            <w:vAlign w:val="center"/>
          </w:tcPr>
          <w:p w:rsidR="00AB33E8" w:rsidRDefault="00AB33E8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AB33E8" w:rsidTr="00AB33E8">
        <w:trPr>
          <w:trHeight w:val="781"/>
        </w:trPr>
        <w:tc>
          <w:tcPr>
            <w:tcW w:w="6877" w:type="dxa"/>
            <w:vAlign w:val="center"/>
          </w:tcPr>
          <w:p w:rsidR="00AB33E8" w:rsidRDefault="00AB33E8" w:rsidP="00AB3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ON-RESERVE First Nations providers</w:t>
            </w:r>
          </w:p>
        </w:tc>
        <w:tc>
          <w:tcPr>
            <w:tcW w:w="2033" w:type="dxa"/>
            <w:vAlign w:val="center"/>
          </w:tcPr>
          <w:p w:rsidR="00AB33E8" w:rsidRDefault="00AB33E8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regularly</w:t>
            </w:r>
          </w:p>
        </w:tc>
        <w:tc>
          <w:tcPr>
            <w:tcW w:w="1657" w:type="dxa"/>
            <w:vAlign w:val="center"/>
          </w:tcPr>
          <w:p w:rsidR="00AB33E8" w:rsidRDefault="00AB33E8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1800" w:type="dxa"/>
            <w:vAlign w:val="center"/>
          </w:tcPr>
          <w:p w:rsidR="00AB33E8" w:rsidRDefault="00AB33E8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5" w:type="dxa"/>
            <w:vAlign w:val="center"/>
          </w:tcPr>
          <w:p w:rsidR="00AB33E8" w:rsidRDefault="00AB33E8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C946E1" w:rsidRPr="009F2FEA" w:rsidRDefault="00C946E1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257" w:type="dxa"/>
        <w:tblInd w:w="228" w:type="dxa"/>
        <w:tblLook w:val="01E0" w:firstRow="1" w:lastRow="1" w:firstColumn="1" w:lastColumn="1" w:noHBand="0" w:noVBand="0"/>
      </w:tblPr>
      <w:tblGrid>
        <w:gridCol w:w="6877"/>
        <w:gridCol w:w="2033"/>
        <w:gridCol w:w="1672"/>
        <w:gridCol w:w="1790"/>
        <w:gridCol w:w="1885"/>
      </w:tblGrid>
      <w:tr w:rsidR="00C645C2" w:rsidTr="00C45286">
        <w:trPr>
          <w:trHeight w:val="1198"/>
        </w:trPr>
        <w:tc>
          <w:tcPr>
            <w:tcW w:w="6877" w:type="dxa"/>
            <w:vAlign w:val="center"/>
          </w:tcPr>
          <w:p w:rsidR="00C645C2" w:rsidRDefault="00C645C2" w:rsidP="00476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‘Mainstream’ frontline </w:t>
            </w:r>
            <w:r w:rsidR="00E935E3">
              <w:rPr>
                <w:rFonts w:ascii="Arial" w:hAnsi="Arial" w:cs="Arial"/>
              </w:rPr>
              <w:t>staff ha</w:t>
            </w:r>
            <w:r w:rsidR="00476879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received training, mentoring and/or support to help them deliver culturally responsive programs and services for Aboriginal children and families.</w:t>
            </w:r>
          </w:p>
        </w:tc>
        <w:tc>
          <w:tcPr>
            <w:tcW w:w="2033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all or most staff have received training</w:t>
            </w:r>
          </w:p>
        </w:tc>
        <w:tc>
          <w:tcPr>
            <w:tcW w:w="1672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SOME, </w:t>
            </w:r>
          </w:p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have received training</w:t>
            </w:r>
          </w:p>
        </w:tc>
        <w:tc>
          <w:tcPr>
            <w:tcW w:w="179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staff have not received training in this area</w:t>
            </w:r>
          </w:p>
        </w:tc>
        <w:tc>
          <w:tcPr>
            <w:tcW w:w="1885" w:type="dxa"/>
            <w:vAlign w:val="center"/>
          </w:tcPr>
          <w:p w:rsidR="00C645C2" w:rsidRDefault="00C645C2" w:rsidP="009F2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YET, staff training is planned for this year</w:t>
            </w:r>
          </w:p>
        </w:tc>
      </w:tr>
    </w:tbl>
    <w:p w:rsidR="00C946E1" w:rsidRPr="009F2FEA" w:rsidRDefault="00C45286" w:rsidP="00C45286">
      <w:pPr>
        <w:spacing w:before="240" w:after="24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945794" wp14:editId="79F0B1BD">
                <wp:simplePos x="0" y="0"/>
                <wp:positionH relativeFrom="column">
                  <wp:posOffset>2146300</wp:posOffset>
                </wp:positionH>
                <wp:positionV relativeFrom="paragraph">
                  <wp:posOffset>338174</wp:posOffset>
                </wp:positionV>
                <wp:extent cx="7029450" cy="18695"/>
                <wp:effectExtent l="0" t="0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18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D91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pt,26.65pt" to="722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cvFgIAACw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</w:rPr>
        <w:t>The training was delivered by:</w:t>
      </w:r>
    </w:p>
    <w:tbl>
      <w:tblPr>
        <w:tblStyle w:val="TableGrid"/>
        <w:tblW w:w="14257" w:type="dxa"/>
        <w:tblInd w:w="228" w:type="dxa"/>
        <w:tblLook w:val="01E0" w:firstRow="1" w:lastRow="1" w:firstColumn="1" w:lastColumn="1" w:noHBand="0" w:noVBand="0"/>
      </w:tblPr>
      <w:tblGrid>
        <w:gridCol w:w="6877"/>
        <w:gridCol w:w="1170"/>
        <w:gridCol w:w="1260"/>
        <w:gridCol w:w="1260"/>
        <w:gridCol w:w="3690"/>
      </w:tblGrid>
      <w:tr w:rsidR="00C645C2" w:rsidTr="00203973">
        <w:trPr>
          <w:trHeight w:val="1130"/>
        </w:trPr>
        <w:tc>
          <w:tcPr>
            <w:tcW w:w="6877" w:type="dxa"/>
            <w:vAlign w:val="center"/>
          </w:tcPr>
          <w:p w:rsidR="00C645C2" w:rsidRDefault="00C645C2" w:rsidP="009F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There are</w:t>
            </w:r>
            <w:r w:rsidRPr="009F2FEA">
              <w:rPr>
                <w:rFonts w:ascii="Arial" w:hAnsi="Arial" w:cs="Arial"/>
                <w:color w:val="000000"/>
              </w:rPr>
              <w:t xml:space="preserve"> shared policies and processes </w:t>
            </w:r>
            <w:r>
              <w:rPr>
                <w:rFonts w:ascii="Arial" w:hAnsi="Arial" w:cs="Arial"/>
                <w:color w:val="000000"/>
              </w:rPr>
              <w:t>between ‘mai</w:t>
            </w:r>
            <w:r w:rsidR="00C946E1">
              <w:rPr>
                <w:rFonts w:ascii="Arial" w:hAnsi="Arial" w:cs="Arial"/>
                <w:color w:val="000000"/>
              </w:rPr>
              <w:t>nstream’ and Aboriginal providers</w:t>
            </w:r>
            <w:r w:rsidRPr="009F2FEA">
              <w:rPr>
                <w:rFonts w:ascii="Arial" w:hAnsi="Arial" w:cs="Arial"/>
                <w:color w:val="000000"/>
              </w:rPr>
              <w:t xml:space="preserve"> to deliver seamless service for</w:t>
            </w:r>
            <w:r>
              <w:rPr>
                <w:rFonts w:ascii="Arial" w:hAnsi="Arial" w:cs="Arial"/>
                <w:color w:val="000000"/>
              </w:rPr>
              <w:t xml:space="preserve"> Aboriginal</w:t>
            </w:r>
            <w:r w:rsidRPr="009F2FEA">
              <w:rPr>
                <w:rFonts w:ascii="Arial" w:hAnsi="Arial" w:cs="Arial"/>
                <w:color w:val="000000"/>
              </w:rPr>
              <w:t xml:space="preserve"> children and families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</w:p>
        </w:tc>
        <w:tc>
          <w:tcPr>
            <w:tcW w:w="126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69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YET, partners are working to develop these polices this year</w:t>
            </w:r>
          </w:p>
        </w:tc>
      </w:tr>
    </w:tbl>
    <w:p w:rsidR="00C645C2" w:rsidRDefault="00C645C2" w:rsidP="00C94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675"/>
      </w:tblGrid>
      <w:tr w:rsidR="00203973" w:rsidRPr="00203973" w:rsidTr="00203973">
        <w:tc>
          <w:tcPr>
            <w:tcW w:w="715" w:type="dxa"/>
          </w:tcPr>
          <w:p w:rsidR="00203973" w:rsidRPr="00203973" w:rsidRDefault="00203973" w:rsidP="00C946E1">
            <w:pPr>
              <w:rPr>
                <w:rFonts w:ascii="Arial" w:hAnsi="Arial" w:cs="Arial"/>
              </w:rPr>
            </w:pPr>
            <w:r w:rsidRPr="00203973">
              <w:rPr>
                <w:rFonts w:ascii="Arial" w:hAnsi="Arial" w:cs="Arial"/>
              </w:rPr>
              <w:t>1)</w:t>
            </w:r>
          </w:p>
        </w:tc>
        <w:tc>
          <w:tcPr>
            <w:tcW w:w="13675" w:type="dxa"/>
          </w:tcPr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Pr="00203973" w:rsidRDefault="00203973" w:rsidP="00C946E1">
            <w:pPr>
              <w:rPr>
                <w:rFonts w:ascii="Arial" w:hAnsi="Arial" w:cs="Arial"/>
              </w:rPr>
            </w:pPr>
          </w:p>
        </w:tc>
      </w:tr>
      <w:tr w:rsidR="00203973" w:rsidRPr="00203973" w:rsidTr="00203973">
        <w:tc>
          <w:tcPr>
            <w:tcW w:w="715" w:type="dxa"/>
          </w:tcPr>
          <w:p w:rsidR="00203973" w:rsidRPr="00203973" w:rsidRDefault="00203973" w:rsidP="00C946E1">
            <w:pPr>
              <w:rPr>
                <w:rFonts w:ascii="Arial" w:hAnsi="Arial" w:cs="Arial"/>
              </w:rPr>
            </w:pPr>
            <w:r w:rsidRPr="00203973">
              <w:rPr>
                <w:rFonts w:ascii="Arial" w:hAnsi="Arial" w:cs="Arial"/>
              </w:rPr>
              <w:t>2)</w:t>
            </w:r>
          </w:p>
        </w:tc>
        <w:tc>
          <w:tcPr>
            <w:tcW w:w="13675" w:type="dxa"/>
          </w:tcPr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Pr="00203973" w:rsidRDefault="00203973" w:rsidP="00C946E1">
            <w:pPr>
              <w:rPr>
                <w:rFonts w:ascii="Arial" w:hAnsi="Arial" w:cs="Arial"/>
              </w:rPr>
            </w:pPr>
          </w:p>
        </w:tc>
      </w:tr>
      <w:tr w:rsidR="00203973" w:rsidRPr="00203973" w:rsidTr="00203973">
        <w:tc>
          <w:tcPr>
            <w:tcW w:w="715" w:type="dxa"/>
          </w:tcPr>
          <w:p w:rsidR="00203973" w:rsidRPr="00203973" w:rsidRDefault="00203973" w:rsidP="00C946E1">
            <w:pPr>
              <w:rPr>
                <w:rFonts w:ascii="Arial" w:hAnsi="Arial" w:cs="Arial"/>
              </w:rPr>
            </w:pPr>
            <w:r w:rsidRPr="00203973">
              <w:rPr>
                <w:rFonts w:ascii="Arial" w:hAnsi="Arial" w:cs="Arial"/>
              </w:rPr>
              <w:t>3)</w:t>
            </w:r>
          </w:p>
        </w:tc>
        <w:tc>
          <w:tcPr>
            <w:tcW w:w="13675" w:type="dxa"/>
          </w:tcPr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Default="00203973" w:rsidP="00C946E1">
            <w:pPr>
              <w:rPr>
                <w:rFonts w:ascii="Arial" w:hAnsi="Arial" w:cs="Arial"/>
              </w:rPr>
            </w:pPr>
          </w:p>
          <w:p w:rsidR="00203973" w:rsidRPr="00203973" w:rsidRDefault="00203973" w:rsidP="00C946E1">
            <w:pPr>
              <w:rPr>
                <w:rFonts w:ascii="Arial" w:hAnsi="Arial" w:cs="Arial"/>
              </w:rPr>
            </w:pPr>
          </w:p>
        </w:tc>
      </w:tr>
    </w:tbl>
    <w:p w:rsidR="00203973" w:rsidRDefault="00203973" w:rsidP="00C946E1"/>
    <w:sectPr w:rsidR="00203973" w:rsidSect="0054381E">
      <w:pgSz w:w="15840" w:h="12240" w:orient="landscape"/>
      <w:pgMar w:top="990" w:right="720" w:bottom="12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D8" w:rsidRDefault="00831BD8">
      <w:r>
        <w:separator/>
      </w:r>
    </w:p>
  </w:endnote>
  <w:endnote w:type="continuationSeparator" w:id="0">
    <w:p w:rsidR="00831BD8" w:rsidRDefault="0083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D8" w:rsidRDefault="00831BD8">
      <w:r>
        <w:separator/>
      </w:r>
    </w:p>
  </w:footnote>
  <w:footnote w:type="continuationSeparator" w:id="0">
    <w:p w:rsidR="00831BD8" w:rsidRDefault="00831BD8">
      <w:r>
        <w:continuationSeparator/>
      </w:r>
    </w:p>
  </w:footnote>
  <w:footnote w:id="1">
    <w:p w:rsidR="00AB33E8" w:rsidRDefault="00AB33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1AF">
        <w:rPr>
          <w:rFonts w:ascii="Arial" w:hAnsi="Arial" w:cs="Arial"/>
        </w:rPr>
        <w:t xml:space="preserve">The </w:t>
      </w:r>
      <w:r w:rsidRPr="007A61AF">
        <w:rPr>
          <w:rFonts w:ascii="Arial" w:hAnsi="Arial" w:cs="Arial"/>
          <w:b/>
        </w:rPr>
        <w:t>activity category</w:t>
      </w:r>
      <w:r w:rsidRPr="007A61AF">
        <w:rPr>
          <w:rFonts w:ascii="Arial" w:hAnsi="Arial" w:cs="Arial"/>
        </w:rPr>
        <w:t xml:space="preserve"> can be ‘</w:t>
      </w:r>
      <w:r w:rsidRPr="007A61AF">
        <w:rPr>
          <w:rFonts w:ascii="Arial" w:hAnsi="Arial" w:cs="Arial"/>
          <w:u w:val="single"/>
        </w:rPr>
        <w:t>event</w:t>
      </w:r>
      <w:r w:rsidRPr="007A61AF">
        <w:rPr>
          <w:rFonts w:ascii="Arial" w:hAnsi="Arial" w:cs="Arial"/>
        </w:rPr>
        <w:t>’ (e.g. cultural celebration, community forum), ‘</w:t>
      </w:r>
      <w:r w:rsidRPr="007A61AF">
        <w:rPr>
          <w:rFonts w:ascii="Arial" w:hAnsi="Arial" w:cs="Arial"/>
          <w:u w:val="single"/>
        </w:rPr>
        <w:t>system planning</w:t>
      </w:r>
      <w:r w:rsidRPr="007A61AF">
        <w:rPr>
          <w:rFonts w:ascii="Arial" w:hAnsi="Arial" w:cs="Arial"/>
        </w:rPr>
        <w:t>’ (e.g. consultant to facilitate joint strategic planning session, enabling Aboriginal focused community planning subcommittee), ‘</w:t>
      </w:r>
      <w:r w:rsidRPr="007A61AF">
        <w:rPr>
          <w:rFonts w:ascii="Arial" w:hAnsi="Arial" w:cs="Arial"/>
          <w:u w:val="single"/>
        </w:rPr>
        <w:t>professional development</w:t>
      </w:r>
      <w:r w:rsidRPr="007A61AF">
        <w:rPr>
          <w:rFonts w:ascii="Arial" w:hAnsi="Arial" w:cs="Arial"/>
        </w:rPr>
        <w:t>’ (e.g. cultural awareness workshop, job shadowing/job exchange opportunities) or ‘</w:t>
      </w:r>
      <w:r w:rsidRPr="007A61AF">
        <w:rPr>
          <w:rFonts w:ascii="Arial" w:hAnsi="Arial" w:cs="Arial"/>
          <w:u w:val="single"/>
        </w:rPr>
        <w:t>other</w:t>
      </w:r>
      <w:r w:rsidRPr="007A61AF">
        <w:rPr>
          <w:rFonts w:ascii="Arial" w:hAnsi="Arial" w:cs="Arial"/>
        </w:rPr>
        <w:t>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F6"/>
    <w:multiLevelType w:val="hybridMultilevel"/>
    <w:tmpl w:val="1A70A2F6"/>
    <w:lvl w:ilvl="0" w:tplc="2416B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2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E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E04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665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5A9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E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44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8C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24A0"/>
    <w:multiLevelType w:val="hybridMultilevel"/>
    <w:tmpl w:val="0FC2F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D43"/>
    <w:multiLevelType w:val="hybridMultilevel"/>
    <w:tmpl w:val="0B5ABFD0"/>
    <w:lvl w:ilvl="0" w:tplc="A23E95B6">
      <w:start w:val="5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81367"/>
    <w:multiLevelType w:val="hybridMultilevel"/>
    <w:tmpl w:val="D65AC16A"/>
    <w:lvl w:ilvl="0" w:tplc="5D4A65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4357"/>
    <w:multiLevelType w:val="hybridMultilevel"/>
    <w:tmpl w:val="E2C66252"/>
    <w:lvl w:ilvl="0" w:tplc="544695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394D"/>
    <w:multiLevelType w:val="hybridMultilevel"/>
    <w:tmpl w:val="F9643448"/>
    <w:lvl w:ilvl="0" w:tplc="BEA67794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7" w15:restartNumberingAfterBreak="0">
    <w:nsid w:val="167D7DE2"/>
    <w:multiLevelType w:val="hybridMultilevel"/>
    <w:tmpl w:val="2DE87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D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8E2355"/>
    <w:multiLevelType w:val="hybridMultilevel"/>
    <w:tmpl w:val="3CA61A62"/>
    <w:lvl w:ilvl="0" w:tplc="6782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0F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807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020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F83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B4B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6CE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68D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2A98"/>
    <w:multiLevelType w:val="hybridMultilevel"/>
    <w:tmpl w:val="7D607176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30EF6"/>
    <w:multiLevelType w:val="hybridMultilevel"/>
    <w:tmpl w:val="D62E35DC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C7732B"/>
    <w:multiLevelType w:val="hybridMultilevel"/>
    <w:tmpl w:val="BE6A98FC"/>
    <w:lvl w:ilvl="0" w:tplc="0D387C3E">
      <w:start w:val="18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2BE0"/>
    <w:multiLevelType w:val="hybridMultilevel"/>
    <w:tmpl w:val="C3E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178F4"/>
    <w:multiLevelType w:val="hybridMultilevel"/>
    <w:tmpl w:val="ECF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443C2"/>
    <w:multiLevelType w:val="hybridMultilevel"/>
    <w:tmpl w:val="4638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904E8"/>
    <w:multiLevelType w:val="hybridMultilevel"/>
    <w:tmpl w:val="DEB435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A9341A"/>
    <w:multiLevelType w:val="hybridMultilevel"/>
    <w:tmpl w:val="EB6C2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D12A5"/>
    <w:multiLevelType w:val="hybridMultilevel"/>
    <w:tmpl w:val="D864FE4E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B00"/>
    <w:multiLevelType w:val="hybridMultilevel"/>
    <w:tmpl w:val="F5462A7E"/>
    <w:lvl w:ilvl="0" w:tplc="E6C48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B2C0C"/>
    <w:multiLevelType w:val="hybridMultilevel"/>
    <w:tmpl w:val="0DD88F20"/>
    <w:lvl w:ilvl="0" w:tplc="36D29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3816E3"/>
    <w:multiLevelType w:val="hybridMultilevel"/>
    <w:tmpl w:val="F5684756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44D39B9"/>
    <w:multiLevelType w:val="multilevel"/>
    <w:tmpl w:val="73867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34DDE"/>
    <w:multiLevelType w:val="hybridMultilevel"/>
    <w:tmpl w:val="FBAE0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6AEF"/>
    <w:multiLevelType w:val="hybridMultilevel"/>
    <w:tmpl w:val="2304B1F6"/>
    <w:lvl w:ilvl="0" w:tplc="5750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6C41B8D"/>
    <w:multiLevelType w:val="hybridMultilevel"/>
    <w:tmpl w:val="5F8CE9AA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2BB8"/>
    <w:multiLevelType w:val="hybridMultilevel"/>
    <w:tmpl w:val="178CB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E6918">
      <w:start w:val="1"/>
      <w:numFmt w:val="bullet"/>
      <w:lvlText w:val=""/>
      <w:lvlJc w:val="left"/>
      <w:pPr>
        <w:tabs>
          <w:tab w:val="num" w:pos="3240"/>
        </w:tabs>
        <w:ind w:left="3240" w:hanging="2160"/>
      </w:pPr>
      <w:rPr>
        <w:rFonts w:ascii="Wingdings" w:hAnsi="Wingdings" w:hint="default"/>
        <w:color w:val="3333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6252A"/>
    <w:multiLevelType w:val="hybridMultilevel"/>
    <w:tmpl w:val="ED3A5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1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3358F4"/>
    <w:multiLevelType w:val="hybridMultilevel"/>
    <w:tmpl w:val="C274750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7B44A62"/>
    <w:multiLevelType w:val="hybridMultilevel"/>
    <w:tmpl w:val="99D0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05AC3"/>
    <w:multiLevelType w:val="hybridMultilevel"/>
    <w:tmpl w:val="74FED69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A041DC"/>
    <w:multiLevelType w:val="hybridMultilevel"/>
    <w:tmpl w:val="91CCE040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20C4"/>
    <w:multiLevelType w:val="multilevel"/>
    <w:tmpl w:val="AD9CBAE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5" w15:restartNumberingAfterBreak="0">
    <w:nsid w:val="674F12EE"/>
    <w:multiLevelType w:val="hybridMultilevel"/>
    <w:tmpl w:val="7312E29C"/>
    <w:lvl w:ilvl="0" w:tplc="25EAEDF0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6" w15:restartNumberingAfterBreak="0">
    <w:nsid w:val="677B2A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E1A9C"/>
    <w:multiLevelType w:val="hybridMultilevel"/>
    <w:tmpl w:val="03567BDC"/>
    <w:lvl w:ilvl="0" w:tplc="02A00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070"/>
    <w:multiLevelType w:val="hybridMultilevel"/>
    <w:tmpl w:val="E188CA52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708562E1"/>
    <w:multiLevelType w:val="hybridMultilevel"/>
    <w:tmpl w:val="3C1C63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1D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A60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43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4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21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1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E6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B6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7627E"/>
    <w:multiLevelType w:val="hybridMultilevel"/>
    <w:tmpl w:val="75E2FE04"/>
    <w:lvl w:ilvl="0" w:tplc="2B0A67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24DC3"/>
    <w:multiLevelType w:val="hybridMultilevel"/>
    <w:tmpl w:val="F134F422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4C4AA1"/>
    <w:multiLevelType w:val="hybridMultilevel"/>
    <w:tmpl w:val="BDBC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45B76"/>
    <w:multiLevelType w:val="hybridMultilevel"/>
    <w:tmpl w:val="0E6CA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C5471"/>
    <w:multiLevelType w:val="hybridMultilevel"/>
    <w:tmpl w:val="806064CE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A12ABE"/>
    <w:multiLevelType w:val="hybridMultilevel"/>
    <w:tmpl w:val="A644F0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A701F6"/>
    <w:multiLevelType w:val="hybridMultilevel"/>
    <w:tmpl w:val="F3EEA920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39"/>
  </w:num>
  <w:num w:numId="7">
    <w:abstractNumId w:val="38"/>
  </w:num>
  <w:num w:numId="8">
    <w:abstractNumId w:val="23"/>
  </w:num>
  <w:num w:numId="9">
    <w:abstractNumId w:val="6"/>
  </w:num>
  <w:num w:numId="10">
    <w:abstractNumId w:val="30"/>
  </w:num>
  <w:num w:numId="11">
    <w:abstractNumId w:val="4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"/>
  </w:num>
  <w:num w:numId="19">
    <w:abstractNumId w:val="29"/>
  </w:num>
  <w:num w:numId="20">
    <w:abstractNumId w:val="22"/>
  </w:num>
  <w:num w:numId="21">
    <w:abstractNumId w:val="19"/>
  </w:num>
  <w:num w:numId="22">
    <w:abstractNumId w:val="24"/>
  </w:num>
  <w:num w:numId="23">
    <w:abstractNumId w:val="27"/>
  </w:num>
  <w:num w:numId="24">
    <w:abstractNumId w:val="33"/>
  </w:num>
  <w:num w:numId="25">
    <w:abstractNumId w:val="26"/>
  </w:num>
  <w:num w:numId="26">
    <w:abstractNumId w:val="40"/>
  </w:num>
  <w:num w:numId="27">
    <w:abstractNumId w:val="17"/>
  </w:num>
  <w:num w:numId="28">
    <w:abstractNumId w:val="8"/>
  </w:num>
  <w:num w:numId="29">
    <w:abstractNumId w:val="20"/>
  </w:num>
  <w:num w:numId="30">
    <w:abstractNumId w:val="2"/>
  </w:num>
  <w:num w:numId="31">
    <w:abstractNumId w:val="9"/>
  </w:num>
  <w:num w:numId="32">
    <w:abstractNumId w:val="0"/>
  </w:num>
  <w:num w:numId="33">
    <w:abstractNumId w:val="36"/>
  </w:num>
  <w:num w:numId="34">
    <w:abstractNumId w:val="1"/>
  </w:num>
  <w:num w:numId="35">
    <w:abstractNumId w:val="18"/>
  </w:num>
  <w:num w:numId="36">
    <w:abstractNumId w:val="37"/>
  </w:num>
  <w:num w:numId="37">
    <w:abstractNumId w:val="31"/>
  </w:num>
  <w:num w:numId="38">
    <w:abstractNumId w:val="4"/>
  </w:num>
  <w:num w:numId="39">
    <w:abstractNumId w:val="5"/>
  </w:num>
  <w:num w:numId="40">
    <w:abstractNumId w:val="14"/>
  </w:num>
  <w:num w:numId="41">
    <w:abstractNumId w:val="15"/>
  </w:num>
  <w:num w:numId="42">
    <w:abstractNumId w:val="21"/>
  </w:num>
  <w:num w:numId="43">
    <w:abstractNumId w:val="42"/>
  </w:num>
  <w:num w:numId="44">
    <w:abstractNumId w:val="7"/>
  </w:num>
  <w:num w:numId="45">
    <w:abstractNumId w:val="12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3B"/>
    <w:rsid w:val="00002F8D"/>
    <w:rsid w:val="00007072"/>
    <w:rsid w:val="00007D97"/>
    <w:rsid w:val="00021A35"/>
    <w:rsid w:val="0002446E"/>
    <w:rsid w:val="000257B5"/>
    <w:rsid w:val="000269CD"/>
    <w:rsid w:val="00033E2B"/>
    <w:rsid w:val="00045C9A"/>
    <w:rsid w:val="00050F36"/>
    <w:rsid w:val="000527EB"/>
    <w:rsid w:val="00056E19"/>
    <w:rsid w:val="00076CDC"/>
    <w:rsid w:val="00077BD8"/>
    <w:rsid w:val="00084F3B"/>
    <w:rsid w:val="0009078B"/>
    <w:rsid w:val="00091972"/>
    <w:rsid w:val="00092BE9"/>
    <w:rsid w:val="00094633"/>
    <w:rsid w:val="000A0D15"/>
    <w:rsid w:val="000A4454"/>
    <w:rsid w:val="000B0926"/>
    <w:rsid w:val="000B0FAC"/>
    <w:rsid w:val="000B47DD"/>
    <w:rsid w:val="000C05F3"/>
    <w:rsid w:val="000C5E01"/>
    <w:rsid w:val="000E079F"/>
    <w:rsid w:val="000E47C5"/>
    <w:rsid w:val="000F0AE1"/>
    <w:rsid w:val="00102210"/>
    <w:rsid w:val="001147BD"/>
    <w:rsid w:val="0011597C"/>
    <w:rsid w:val="001220B5"/>
    <w:rsid w:val="00126DCF"/>
    <w:rsid w:val="00127A7B"/>
    <w:rsid w:val="0013357F"/>
    <w:rsid w:val="001340ED"/>
    <w:rsid w:val="00134D37"/>
    <w:rsid w:val="00142FE7"/>
    <w:rsid w:val="00145260"/>
    <w:rsid w:val="001578C1"/>
    <w:rsid w:val="00160DEF"/>
    <w:rsid w:val="001714FB"/>
    <w:rsid w:val="00180B51"/>
    <w:rsid w:val="00191D6F"/>
    <w:rsid w:val="001A5EBB"/>
    <w:rsid w:val="001B12DD"/>
    <w:rsid w:val="001B5B08"/>
    <w:rsid w:val="001B787E"/>
    <w:rsid w:val="001B7908"/>
    <w:rsid w:val="001B7CB2"/>
    <w:rsid w:val="001C0B13"/>
    <w:rsid w:val="001C0BA3"/>
    <w:rsid w:val="001C5760"/>
    <w:rsid w:val="001C6D02"/>
    <w:rsid w:val="001F15A6"/>
    <w:rsid w:val="00200638"/>
    <w:rsid w:val="002038B6"/>
    <w:rsid w:val="00203973"/>
    <w:rsid w:val="00206BD6"/>
    <w:rsid w:val="00221E6C"/>
    <w:rsid w:val="00222955"/>
    <w:rsid w:val="00225B91"/>
    <w:rsid w:val="00245C61"/>
    <w:rsid w:val="00246E0B"/>
    <w:rsid w:val="00250BBE"/>
    <w:rsid w:val="00251CFE"/>
    <w:rsid w:val="002526F6"/>
    <w:rsid w:val="002625CD"/>
    <w:rsid w:val="00264C6E"/>
    <w:rsid w:val="002746EE"/>
    <w:rsid w:val="00286F60"/>
    <w:rsid w:val="002937AD"/>
    <w:rsid w:val="002971A9"/>
    <w:rsid w:val="002A2574"/>
    <w:rsid w:val="002A3244"/>
    <w:rsid w:val="002B5076"/>
    <w:rsid w:val="002B688A"/>
    <w:rsid w:val="002B7B14"/>
    <w:rsid w:val="002C01EF"/>
    <w:rsid w:val="002D39B3"/>
    <w:rsid w:val="002E1C2C"/>
    <w:rsid w:val="002F637D"/>
    <w:rsid w:val="0030476C"/>
    <w:rsid w:val="00310044"/>
    <w:rsid w:val="003178D3"/>
    <w:rsid w:val="003211FA"/>
    <w:rsid w:val="00331035"/>
    <w:rsid w:val="003376F7"/>
    <w:rsid w:val="00343079"/>
    <w:rsid w:val="003479AB"/>
    <w:rsid w:val="003566B4"/>
    <w:rsid w:val="00356A86"/>
    <w:rsid w:val="0036199B"/>
    <w:rsid w:val="00362F34"/>
    <w:rsid w:val="00365D87"/>
    <w:rsid w:val="00372152"/>
    <w:rsid w:val="00383CA4"/>
    <w:rsid w:val="003865F0"/>
    <w:rsid w:val="003946C8"/>
    <w:rsid w:val="003A515D"/>
    <w:rsid w:val="003B5648"/>
    <w:rsid w:val="003B65E1"/>
    <w:rsid w:val="003C12F0"/>
    <w:rsid w:val="003C181F"/>
    <w:rsid w:val="003D02AF"/>
    <w:rsid w:val="003D0E88"/>
    <w:rsid w:val="003D73F3"/>
    <w:rsid w:val="003E6E38"/>
    <w:rsid w:val="00404BF3"/>
    <w:rsid w:val="00427067"/>
    <w:rsid w:val="00433F2A"/>
    <w:rsid w:val="00435193"/>
    <w:rsid w:val="00453776"/>
    <w:rsid w:val="004560FC"/>
    <w:rsid w:val="00456E71"/>
    <w:rsid w:val="00460640"/>
    <w:rsid w:val="00467FFC"/>
    <w:rsid w:val="004743E4"/>
    <w:rsid w:val="00476879"/>
    <w:rsid w:val="00477B5B"/>
    <w:rsid w:val="004918F0"/>
    <w:rsid w:val="004930F8"/>
    <w:rsid w:val="00494F33"/>
    <w:rsid w:val="004A579B"/>
    <w:rsid w:val="004A5CEF"/>
    <w:rsid w:val="004A75F9"/>
    <w:rsid w:val="004B1F9E"/>
    <w:rsid w:val="004B4E1B"/>
    <w:rsid w:val="004C270D"/>
    <w:rsid w:val="004C32C0"/>
    <w:rsid w:val="004C509F"/>
    <w:rsid w:val="004D3F7C"/>
    <w:rsid w:val="004D6458"/>
    <w:rsid w:val="004E4B8C"/>
    <w:rsid w:val="00500CCA"/>
    <w:rsid w:val="00511E07"/>
    <w:rsid w:val="00512648"/>
    <w:rsid w:val="00521321"/>
    <w:rsid w:val="00523FA3"/>
    <w:rsid w:val="00526A2B"/>
    <w:rsid w:val="0054381E"/>
    <w:rsid w:val="00543A68"/>
    <w:rsid w:val="0054494A"/>
    <w:rsid w:val="00556CD3"/>
    <w:rsid w:val="00557776"/>
    <w:rsid w:val="0056190C"/>
    <w:rsid w:val="005624A6"/>
    <w:rsid w:val="005A50C4"/>
    <w:rsid w:val="005B09C4"/>
    <w:rsid w:val="005B2A1C"/>
    <w:rsid w:val="005C14E5"/>
    <w:rsid w:val="005E034C"/>
    <w:rsid w:val="005E0D7D"/>
    <w:rsid w:val="005E56B5"/>
    <w:rsid w:val="005F6103"/>
    <w:rsid w:val="00615261"/>
    <w:rsid w:val="00620A04"/>
    <w:rsid w:val="00623290"/>
    <w:rsid w:val="0063131B"/>
    <w:rsid w:val="00633A25"/>
    <w:rsid w:val="00644478"/>
    <w:rsid w:val="00652931"/>
    <w:rsid w:val="00684C59"/>
    <w:rsid w:val="006A1C46"/>
    <w:rsid w:val="006A7BF9"/>
    <w:rsid w:val="006B0489"/>
    <w:rsid w:val="006B22F7"/>
    <w:rsid w:val="006C1D21"/>
    <w:rsid w:val="006C2CE1"/>
    <w:rsid w:val="006C45F2"/>
    <w:rsid w:val="006D0C49"/>
    <w:rsid w:val="006E20A6"/>
    <w:rsid w:val="006E38DB"/>
    <w:rsid w:val="006F3688"/>
    <w:rsid w:val="006F3D67"/>
    <w:rsid w:val="00700491"/>
    <w:rsid w:val="0071032B"/>
    <w:rsid w:val="00712956"/>
    <w:rsid w:val="00721F77"/>
    <w:rsid w:val="00723862"/>
    <w:rsid w:val="0072585B"/>
    <w:rsid w:val="00731198"/>
    <w:rsid w:val="007337D7"/>
    <w:rsid w:val="00734A9A"/>
    <w:rsid w:val="00743116"/>
    <w:rsid w:val="0074438C"/>
    <w:rsid w:val="007443AB"/>
    <w:rsid w:val="00745B4E"/>
    <w:rsid w:val="00754DB1"/>
    <w:rsid w:val="007607A9"/>
    <w:rsid w:val="0076169D"/>
    <w:rsid w:val="00765D40"/>
    <w:rsid w:val="00774564"/>
    <w:rsid w:val="0078415D"/>
    <w:rsid w:val="007A0452"/>
    <w:rsid w:val="007A2C29"/>
    <w:rsid w:val="007A3413"/>
    <w:rsid w:val="007A61AF"/>
    <w:rsid w:val="007B0480"/>
    <w:rsid w:val="007C0C45"/>
    <w:rsid w:val="007C1A7D"/>
    <w:rsid w:val="007C5476"/>
    <w:rsid w:val="007D4444"/>
    <w:rsid w:val="007D51B4"/>
    <w:rsid w:val="007D53E2"/>
    <w:rsid w:val="007E0B1E"/>
    <w:rsid w:val="007F13CE"/>
    <w:rsid w:val="007F5D0B"/>
    <w:rsid w:val="007F5D2B"/>
    <w:rsid w:val="00800C49"/>
    <w:rsid w:val="008042C9"/>
    <w:rsid w:val="00807069"/>
    <w:rsid w:val="00831602"/>
    <w:rsid w:val="008316CA"/>
    <w:rsid w:val="00831BD8"/>
    <w:rsid w:val="008334C4"/>
    <w:rsid w:val="00834F88"/>
    <w:rsid w:val="00837AAC"/>
    <w:rsid w:val="008633C8"/>
    <w:rsid w:val="008822FF"/>
    <w:rsid w:val="00890FFC"/>
    <w:rsid w:val="008B283C"/>
    <w:rsid w:val="008D15F6"/>
    <w:rsid w:val="008E1106"/>
    <w:rsid w:val="008E433A"/>
    <w:rsid w:val="008F574A"/>
    <w:rsid w:val="008F5C4C"/>
    <w:rsid w:val="008F6932"/>
    <w:rsid w:val="0090770E"/>
    <w:rsid w:val="00912E8B"/>
    <w:rsid w:val="009205C6"/>
    <w:rsid w:val="0092179C"/>
    <w:rsid w:val="00922B24"/>
    <w:rsid w:val="00932607"/>
    <w:rsid w:val="00941B48"/>
    <w:rsid w:val="00944311"/>
    <w:rsid w:val="009658DD"/>
    <w:rsid w:val="00966777"/>
    <w:rsid w:val="0097391F"/>
    <w:rsid w:val="00975D9F"/>
    <w:rsid w:val="00976F8A"/>
    <w:rsid w:val="00984F39"/>
    <w:rsid w:val="009867EF"/>
    <w:rsid w:val="009904DC"/>
    <w:rsid w:val="009931F3"/>
    <w:rsid w:val="00994615"/>
    <w:rsid w:val="009A3140"/>
    <w:rsid w:val="009B0441"/>
    <w:rsid w:val="009B2101"/>
    <w:rsid w:val="009B7DF4"/>
    <w:rsid w:val="009C21F7"/>
    <w:rsid w:val="009F0C11"/>
    <w:rsid w:val="009F1261"/>
    <w:rsid w:val="009F14C1"/>
    <w:rsid w:val="009F2FEA"/>
    <w:rsid w:val="009F3E52"/>
    <w:rsid w:val="00A0123F"/>
    <w:rsid w:val="00A179FD"/>
    <w:rsid w:val="00A258A1"/>
    <w:rsid w:val="00A266E7"/>
    <w:rsid w:val="00A32D48"/>
    <w:rsid w:val="00A417BD"/>
    <w:rsid w:val="00A41B8D"/>
    <w:rsid w:val="00A5691A"/>
    <w:rsid w:val="00A60111"/>
    <w:rsid w:val="00A616E0"/>
    <w:rsid w:val="00A77E4C"/>
    <w:rsid w:val="00A92F0C"/>
    <w:rsid w:val="00AB14BD"/>
    <w:rsid w:val="00AB33E8"/>
    <w:rsid w:val="00AB42C2"/>
    <w:rsid w:val="00AB48D7"/>
    <w:rsid w:val="00AB6CBD"/>
    <w:rsid w:val="00AC0D32"/>
    <w:rsid w:val="00AC13A3"/>
    <w:rsid w:val="00AD102B"/>
    <w:rsid w:val="00AD3FB9"/>
    <w:rsid w:val="00AF7665"/>
    <w:rsid w:val="00B14691"/>
    <w:rsid w:val="00B234A1"/>
    <w:rsid w:val="00B40908"/>
    <w:rsid w:val="00B442DE"/>
    <w:rsid w:val="00B51650"/>
    <w:rsid w:val="00B56503"/>
    <w:rsid w:val="00B83AE5"/>
    <w:rsid w:val="00B90E96"/>
    <w:rsid w:val="00B94E43"/>
    <w:rsid w:val="00B963F5"/>
    <w:rsid w:val="00BA117B"/>
    <w:rsid w:val="00BA3231"/>
    <w:rsid w:val="00BB183B"/>
    <w:rsid w:val="00BB21E2"/>
    <w:rsid w:val="00BB3534"/>
    <w:rsid w:val="00BB65CB"/>
    <w:rsid w:val="00BB69D3"/>
    <w:rsid w:val="00BC0327"/>
    <w:rsid w:val="00BD2031"/>
    <w:rsid w:val="00BF0140"/>
    <w:rsid w:val="00C02221"/>
    <w:rsid w:val="00C20F43"/>
    <w:rsid w:val="00C2158C"/>
    <w:rsid w:val="00C24F9F"/>
    <w:rsid w:val="00C2570F"/>
    <w:rsid w:val="00C27D38"/>
    <w:rsid w:val="00C31096"/>
    <w:rsid w:val="00C3142C"/>
    <w:rsid w:val="00C40752"/>
    <w:rsid w:val="00C447BA"/>
    <w:rsid w:val="00C45286"/>
    <w:rsid w:val="00C52C41"/>
    <w:rsid w:val="00C54E4B"/>
    <w:rsid w:val="00C5683B"/>
    <w:rsid w:val="00C57382"/>
    <w:rsid w:val="00C645C2"/>
    <w:rsid w:val="00C72A10"/>
    <w:rsid w:val="00C7731A"/>
    <w:rsid w:val="00C838E2"/>
    <w:rsid w:val="00C91F5B"/>
    <w:rsid w:val="00C94650"/>
    <w:rsid w:val="00C946E1"/>
    <w:rsid w:val="00CA20B7"/>
    <w:rsid w:val="00CA668B"/>
    <w:rsid w:val="00CB4728"/>
    <w:rsid w:val="00CC49D1"/>
    <w:rsid w:val="00CC7265"/>
    <w:rsid w:val="00CD13E3"/>
    <w:rsid w:val="00CD49C7"/>
    <w:rsid w:val="00CE46CD"/>
    <w:rsid w:val="00D00767"/>
    <w:rsid w:val="00D04244"/>
    <w:rsid w:val="00D0633B"/>
    <w:rsid w:val="00D117FA"/>
    <w:rsid w:val="00D21CB5"/>
    <w:rsid w:val="00D23503"/>
    <w:rsid w:val="00D355E5"/>
    <w:rsid w:val="00D3750B"/>
    <w:rsid w:val="00D47309"/>
    <w:rsid w:val="00D50878"/>
    <w:rsid w:val="00D508B0"/>
    <w:rsid w:val="00D54FFA"/>
    <w:rsid w:val="00D5580F"/>
    <w:rsid w:val="00D649FF"/>
    <w:rsid w:val="00D6605D"/>
    <w:rsid w:val="00D81CCB"/>
    <w:rsid w:val="00D82F6E"/>
    <w:rsid w:val="00D8550F"/>
    <w:rsid w:val="00D90840"/>
    <w:rsid w:val="00DA273E"/>
    <w:rsid w:val="00DA7368"/>
    <w:rsid w:val="00DB04F5"/>
    <w:rsid w:val="00DB29C3"/>
    <w:rsid w:val="00DB777E"/>
    <w:rsid w:val="00DB7CB6"/>
    <w:rsid w:val="00DD429E"/>
    <w:rsid w:val="00DE776B"/>
    <w:rsid w:val="00DF1EDB"/>
    <w:rsid w:val="00E009E2"/>
    <w:rsid w:val="00E017C9"/>
    <w:rsid w:val="00E04E28"/>
    <w:rsid w:val="00E11F2C"/>
    <w:rsid w:val="00E2053D"/>
    <w:rsid w:val="00E27135"/>
    <w:rsid w:val="00E44EBD"/>
    <w:rsid w:val="00E50050"/>
    <w:rsid w:val="00E546A3"/>
    <w:rsid w:val="00E64262"/>
    <w:rsid w:val="00E703EF"/>
    <w:rsid w:val="00E755B2"/>
    <w:rsid w:val="00E83627"/>
    <w:rsid w:val="00E87ECC"/>
    <w:rsid w:val="00E9104B"/>
    <w:rsid w:val="00E935E3"/>
    <w:rsid w:val="00E935FD"/>
    <w:rsid w:val="00E9454F"/>
    <w:rsid w:val="00E947F8"/>
    <w:rsid w:val="00E95644"/>
    <w:rsid w:val="00EB1BFB"/>
    <w:rsid w:val="00EB783E"/>
    <w:rsid w:val="00EC595A"/>
    <w:rsid w:val="00ED0131"/>
    <w:rsid w:val="00EE0C9E"/>
    <w:rsid w:val="00EE4A9C"/>
    <w:rsid w:val="00EE60DE"/>
    <w:rsid w:val="00EE7D34"/>
    <w:rsid w:val="00EF15B7"/>
    <w:rsid w:val="00EF5A3D"/>
    <w:rsid w:val="00F12AC7"/>
    <w:rsid w:val="00F33149"/>
    <w:rsid w:val="00F35CD0"/>
    <w:rsid w:val="00F44F5C"/>
    <w:rsid w:val="00F63B36"/>
    <w:rsid w:val="00F66F96"/>
    <w:rsid w:val="00F672A7"/>
    <w:rsid w:val="00F749BA"/>
    <w:rsid w:val="00F82F6C"/>
    <w:rsid w:val="00F91852"/>
    <w:rsid w:val="00F969D8"/>
    <w:rsid w:val="00FA16ED"/>
    <w:rsid w:val="00FA341C"/>
    <w:rsid w:val="00FA648B"/>
    <w:rsid w:val="00FB233B"/>
    <w:rsid w:val="00FB36F2"/>
    <w:rsid w:val="00FB3B02"/>
    <w:rsid w:val="00FC6FCB"/>
    <w:rsid w:val="00FC704F"/>
    <w:rsid w:val="00FD29EC"/>
    <w:rsid w:val="00FE055A"/>
    <w:rsid w:val="00FE1090"/>
    <w:rsid w:val="00FE2709"/>
    <w:rsid w:val="00FF03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701611-A85C-42E6-B5B3-818D9CD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3B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53D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53D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AD"/>
    <w:pPr>
      <w:keepNext/>
      <w:outlineLvl w:val="2"/>
    </w:pPr>
    <w:rPr>
      <w:rFonts w:ascii="Tahoma" w:hAnsi="Tahoma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7AD"/>
    <w:pPr>
      <w:keepNext/>
      <w:jc w:val="both"/>
      <w:outlineLvl w:val="4"/>
    </w:pPr>
    <w:rPr>
      <w:rFonts w:ascii="Tahoma" w:hAnsi="Tahoma"/>
      <w:i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053D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53D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53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3D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7AD"/>
    <w:rPr>
      <w:rFonts w:ascii="Tahoma" w:hAnsi="Tahoma" w:cs="Times New Roman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7AD"/>
    <w:rPr>
      <w:rFonts w:ascii="Tahoma" w:hAnsi="Tahoma" w:cs="Times New Roman"/>
      <w:i/>
      <w:sz w:val="2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53D"/>
    <w:rPr>
      <w:rFonts w:ascii="Cambria" w:eastAsia="PMingLiU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053D"/>
    <w:rPr>
      <w:rFonts w:ascii="Cambria" w:eastAsia="PMingLiU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CC72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5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rsid w:val="002937AD"/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2937AD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937AD"/>
    <w:pPr>
      <w:ind w:left="720" w:hanging="720"/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937A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2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053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5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79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9A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03EF"/>
    <w:rPr>
      <w:rFonts w:ascii="Calibri" w:eastAsia="PMingLiU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03EF"/>
    <w:rPr>
      <w:rFonts w:ascii="Calibri" w:eastAsia="PMingLiU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41B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B3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3E8"/>
    <w:rPr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B3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6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6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B@ontario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E815B95E8F140BCE7D6C910D6CDF8" ma:contentTypeVersion="9" ma:contentTypeDescription="Create a new document." ma:contentTypeScope="" ma:versionID="41df338d5b1d0c97d05d2d82da8fcf36">
  <xsd:schema xmlns:xsd="http://www.w3.org/2001/XMLSchema" xmlns:xs="http://www.w3.org/2001/XMLSchema" xmlns:p="http://schemas.microsoft.com/office/2006/metadata/properties" xmlns:ns2="a111a8c6-9ee8-4e6e-b567-89f9ef69ff08" targetNamespace="http://schemas.microsoft.com/office/2006/metadata/properties" ma:root="true" ma:fieldsID="0c0efb39c959ee9fc6f01962ad3aa541" ns2:_="">
    <xsd:import namespace="a111a8c6-9ee8-4e6e-b567-89f9ef69ff0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CYS_x0020_Region"/>
                <xsd:element ref="ns2:Program_x0020_Name" minOccurs="0"/>
                <xsd:element ref="ns2:TP_x0020_Recipient_x0020_Name"/>
                <xsd:element ref="ns2:Contract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a8c6-9ee8-4e6e-b567-89f9ef69ff0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Budget Schedule" ma:format="Dropdown" ma:internalName="Document_x0020_Type">
      <xsd:simpleType>
        <xsd:restriction base="dms:Choice">
          <xsd:enumeration value="Budget Schedule"/>
          <xsd:enumeration value="Budget Submission"/>
          <xsd:enumeration value="Contract Amendment"/>
          <xsd:enumeration value="Other"/>
          <xsd:enumeration value="Service Contract (Legal Text)"/>
          <xsd:enumeration value="Service Description Schedule"/>
          <xsd:enumeration value="Service Plan"/>
          <xsd:enumeration value="TPAR"/>
          <xsd:enumeration value="Year-end Report"/>
          <xsd:enumeration value="Q1 Report"/>
          <xsd:enumeration value="Q2 Report"/>
          <xsd:enumeration value="Q3 Report"/>
        </xsd:restriction>
      </xsd:simpleType>
    </xsd:element>
    <xsd:element name="MCYS_x0020_Region" ma:index="9" ma:displayName="MCYS Region" ma:default="Corporate" ma:description="Select the applicable MCYS Regional Office" ma:format="Dropdown" ma:internalName="MCYS_x0020_Region">
      <xsd:simpleType>
        <xsd:restriction base="dms:Choice">
          <xsd:enumeration value="Corporate"/>
          <xsd:enumeration value="Central East"/>
          <xsd:enumeration value="Central West"/>
          <xsd:enumeration value="Eastern"/>
          <xsd:enumeration value="Hamilton-Niagara"/>
          <xsd:enumeration value="North East"/>
          <xsd:enumeration value="Northern"/>
          <xsd:enumeration value="South East"/>
          <xsd:enumeration value="South West"/>
          <xsd:enumeration value="Toronto"/>
        </xsd:restriction>
      </xsd:simpleType>
    </xsd:element>
    <xsd:element name="Program_x0020_Name" ma:index="10" nillable="true" ma:displayName="Program Name" ma:description="Select the program name for which the document applies" ma:internalName="Program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tter Beginnings Better Futures"/>
                    <xsd:enumeration value="Child Care Resource Centres"/>
                    <xsd:enumeration value="Ontario Early Years Centres"/>
                    <xsd:enumeration value="Data Analysis Coordinators"/>
                    <xsd:enumeration value="Best Start Network Planning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P_x0020_Recipient_x0020_Name" ma:index="11" ma:displayName="TP Recipient Name" ma:description="Select the name of TP Recipient" ma:format="Dropdown" ma:internalName="TP_x0020_Recipient_x0020_Name">
      <xsd:simpleType>
        <xsd:restriction base="dms:Choice">
          <xsd:enumeration value="Adventure Place"/>
          <xsd:enumeration value="Algoma District Services Administration Board"/>
          <xsd:enumeration value="Algonquin Child And Family Services"/>
          <xsd:enumeration value="Andrew Fleck Childcare Services"/>
          <xsd:enumeration value="Braeburn Neighbourhood Place &amp; Boys &amp; Girls Club"/>
          <xsd:enumeration value="Brant County Health Unit"/>
          <xsd:enumeration value="Brass Bell Family Resource Centre Inc"/>
          <xsd:enumeration value="Caledon Parent- Child Centre"/>
          <xsd:enumeration value="Cambridge Family Early Years Centre"/>
          <xsd:enumeration value="Canadian Mothercraft Of Ottawa-Carleton"/>
          <xsd:enumeration value="Canadian Mothercraft Society"/>
          <xsd:enumeration value="Centre Des Services Communautaires De Vanier/Vanier Community Service Centre"/>
          <xsd:enumeration value="Centre Pour Enfants Timiskaming Child Care"/>
          <xsd:enumeration value="Chatham-Kent Children'S Services"/>
          <xsd:enumeration value="Child Care Algoma"/>
          <xsd:enumeration value="Child Care Resources"/>
          <xsd:enumeration value="Child Development Resource Connection Peel"/>
          <xsd:enumeration value="Childreach Centre"/>
          <xsd:enumeration value="Children'S Aid Society Of The City Of Guelph &amp; The County Of Wellington"/>
          <xsd:enumeration value="Children'S Aid Society Of The County Of Renfrew"/>
          <xsd:enumeration value="Children'S Aid Society Of The Niagara Region"/>
          <xsd:enumeration value="Children'S Mental Health Services (Hastings &amp; Prince Edward)"/>
          <xsd:enumeration value="Children'S Resources On Wheels Inc"/>
          <xsd:enumeration value="City Of Brantford"/>
          <xsd:enumeration value="City Of Cornwall"/>
          <xsd:enumeration value="City Of Greater Sudbury"/>
          <xsd:enumeration value="City Of Hamilton"/>
          <xsd:enumeration value="City Of Kawartha Lakes"/>
          <xsd:enumeration value="City Of London"/>
          <xsd:enumeration value="City Of Ottawa"/>
          <xsd:enumeration value="City Of Peterborough"/>
          <xsd:enumeration value="City Of St Thomas"/>
          <xsd:enumeration value="City Of Stratford"/>
          <xsd:enumeration value="City Of Toronto"/>
          <xsd:enumeration value="City Of Windsor"/>
          <xsd:enumeration value="City View Centre For Child &amp; Family Services"/>
          <xsd:enumeration value="College Montrose Children'S Place"/>
          <xsd:enumeration value="Communities Together For Children Resource Centre &amp; Referral"/>
          <xsd:enumeration value="Community Living Brant"/>
          <xsd:enumeration value="Community Living Elgin"/>
          <xsd:enumeration value="Community Living North Bay"/>
          <xsd:enumeration value="Community Resource Centre Of North And Centre Wellington"/>
          <xsd:enumeration value="Conseil Scolaire de District Caholique Centre"/>
          <xsd:enumeration value="Conseil Scolaire Viamonde"/>
          <xsd:enumeration value="County Of Bruce"/>
          <xsd:enumeration value="County Of Dufferin"/>
          <xsd:enumeration value="County Of Grey"/>
          <xsd:enumeration value="County Of Hastings"/>
          <xsd:enumeration value="County Of Huron"/>
          <xsd:enumeration value="County Of Lambton"/>
          <xsd:enumeration value="County Of Lennox And Addington"/>
          <xsd:enumeration value="County Of Northumberland"/>
          <xsd:enumeration value="County Of Oxford"/>
          <xsd:enumeration value="County Of Renfrew"/>
          <xsd:enumeration value="County Of Simcoe"/>
          <xsd:enumeration value="County Of Wellington"/>
          <xsd:enumeration value="Davenport-Perth Neighbourhood &amp; Community Health Centre"/>
          <xsd:enumeration value="District Municipality Of Muskoka"/>
          <xsd:enumeration value="District Of Cochrane Social Services Administration Board"/>
          <xsd:enumeration value="District Of Nipissing Social Services Administration Board"/>
          <xsd:enumeration value="District Of Parry Sound Social Services Administration Board"/>
          <xsd:enumeration value="District Of Sault Ste Marie Services Administration Board"/>
          <xsd:enumeration value="District Of Thunder Bay Social Services Administration Board"/>
          <xsd:enumeration value="District Of Timiskaming Social Services Admin Board"/>
          <xsd:enumeration value="Dixie Bloor Neighbourhood Drop-In Centre"/>
          <xsd:enumeration value="E3 (Educate Enable Empower) Community Services Inc"/>
          <xsd:enumeration value="Earlscourt - Creche Child Development Institute"/>
          <xsd:enumeration value="East Scarborough Boys &amp; Girls Club"/>
          <xsd:enumeration value="East York/East Toronto Family Resources"/>
          <xsd:enumeration value="Family And Children'S Services Of Frontenac Lennox And Addington"/>
          <xsd:enumeration value="Family And Children'S Services Of Lanark Leeds And Grenville"/>
          <xsd:enumeration value="Family Day Care Services"/>
          <xsd:enumeration value="Family Day Care Services"/>
          <xsd:enumeration value="Family Day Care Services"/>
          <xsd:enumeration value="Family Space Quinte Incorporated"/>
          <xsd:enumeration value="Firefly (Physical Emotional Developmental And Community Services)"/>
          <xsd:enumeration value="George Hull Centre For Children &amp; Families"/>
          <xsd:enumeration value="Glengarry Inter-Agency Group Inc"/>
          <xsd:enumeration value="Guelph Community Health Centre"/>
          <xsd:enumeration value="Haldimand-Norfolk Resource Education &amp; Counselling Help"/>
          <xsd:enumeration value="Hamilton East Kiwanis Boys &amp; Girls Club"/>
          <xsd:enumeration value="Hamilton-Wentworth Catholic Child Care Centres Inc"/>
          <xsd:enumeration value="Hincks-Dellcrest Centre"/>
          <xsd:enumeration value="Investing In Children Inc"/>
          <xsd:enumeration value="Jane/Finch Community &amp; Family Centre"/>
          <xsd:enumeration value="Kenora District Services Board"/>
          <xsd:enumeration value="Kingston Community Health Centres (Kchc)"/>
          <xsd:enumeration value="Kitchener-Waterloo Young Men'S Christian Association"/>
          <xsd:enumeration value="La Cle D'La Baie En Huronie- Assoc Culturelle Francophone"/>
          <xsd:enumeration value="La Ribambelle Centre Prescolaire Francophone De London"/>
          <xsd:enumeration value="Lakeshore Area Multi-Services Project Inc (Lamp)"/>
          <xsd:enumeration value="Lambton College Of Applied Arts And Technology"/>
          <xsd:enumeration value="L'Equipe D'Hygiene Mentale Pour Francophones De S D &amp; G Inc"/>
          <xsd:enumeration value="Limestone Advisory For Child Care"/>
          <xsd:enumeration value="London Children'S Connection Inc"/>
          <xsd:enumeration value="Macaulay Child Development Centre"/>
          <xsd:enumeration value="Malton Neighbourhood Services"/>
          <xsd:enumeration value="Malvern Family Resource Centre"/>
          <xsd:enumeration value="Manitoulin-Sudbury District Services Board"/>
          <xsd:enumeration value="Massey Centre For Women"/>
          <xsd:enumeration value="M'Chigeeng First Nation"/>
          <xsd:enumeration value="Merrymount Children'S Centre"/>
          <xsd:enumeration value="Milton Community Resource Centre"/>
          <xsd:enumeration value="Mississauga Parent Child Resource Centres"/>
          <xsd:enumeration value="Municipality Of Chatham-Kent"/>
          <xsd:enumeration value="Niagara Catholic District School Board"/>
          <xsd:enumeration value="Niagara Regional Health Services"/>
          <xsd:enumeration value="Nibinamik First Nation"/>
          <xsd:enumeration value="Norfolk County"/>
          <xsd:enumeration value="North Bay Regional Health Centre"/>
          <xsd:enumeration value="North Eastern Ontario Family And Children'S Services/Services A La Famille Et A"/>
          <xsd:enumeration value="North Lambton Childcare Centre"/>
          <xsd:enumeration value="Northern Frontenac Community Services Corp"/>
          <xsd:enumeration value="Oakville Parent Child Centre"/>
          <xsd:enumeration value="Ontario Early Years Centre - Simcoe North"/>
          <xsd:enumeration value="Ontario Early Years Centre Haliburton Victoria Brock Inc"/>
          <xsd:enumeration value="Open Doors For Lanark Children &amp; Youth"/>
          <xsd:enumeration value="Orleans-Cumberland Community Resource Ctr/Ctrressourcescommorleans-Cumberland"/>
          <xsd:enumeration value="Our Place Family Resource &amp; Early Years Centre"/>
          <xsd:enumeration value="Oxford Community Child Care Inc"/>
          <xsd:enumeration value="Parent Preschool Resource Centre Of The National Capital Region Inc"/>
          <xsd:enumeration value="Perth County Advisory Group For Family Services"/>
          <xsd:enumeration value="Peterborough Family Resource Centre"/>
          <xsd:enumeration value="Pinecrest-Queensway Community Health Centre Centre De Sante Communautaire Pinecr"/>
          <xsd:enumeration value="Port Colborne Community Assoc For Resource Extension (Port Cares)"/>
          <xsd:enumeration value="Rainy River District Social Services Admin Board"/>
          <xsd:enumeration value="Reach Out Centre For Kids"/>
          <xsd:enumeration value="Regent Park Community Health Centre"/>
          <xsd:enumeration value="Regional Municipality Of Durham"/>
          <xsd:enumeration value="Regional Municipality Of Halton"/>
          <xsd:enumeration value="Regional Municipality Of Niagara"/>
          <xsd:enumeration value="Regional Municipality Of Peel"/>
          <xsd:enumeration value="Regional Municipality Of Waterloo"/>
          <xsd:enumeration value="Regional Municipality Of York"/>
          <xsd:enumeration value="Simcoe Community Services"/>
          <xsd:enumeration value="Six Nations Of The Grand River"/>
          <xsd:enumeration value="Social Enterprise For Canada"/>
          <xsd:enumeration value="South-East Ottawa Community Services"/>
          <xsd:enumeration value="Sudbury Better Beginnings Better Futures Assoc"/>
          <xsd:enumeration value="Superior Children'S Centre"/>
          <xsd:enumeration value="The Oshawa Young Women'S Christian Association"/>
          <xsd:enumeration value="Thorncliffe Neighbourhood Office Of Toronto"/>
          <xsd:enumeration value="Today'S Family Caring For Your Child"/>
          <xsd:enumeration value="United Counties Of Leeds &amp; Grenville"/>
          <xsd:enumeration value="United Counties Of Prescott &amp; Russell"/>
          <xsd:enumeration value="Untitled"/>
          <xsd:enumeration value="Walpole Island First Nation"/>
          <xsd:enumeration value="Wesley Urban Ministries"/>
          <xsd:enumeration value="West Scarborough Neighbourhood Community Centre"/>
          <xsd:enumeration value="Western Ottawa Community Resource Centre"/>
          <xsd:enumeration value="Wikwemikong Unceded Indian Reserve"/>
          <xsd:enumeration value="Ymca Northumberland"/>
          <xsd:enumeration value="Ymca Of Greater Toronto"/>
          <xsd:enumeration value="Ymca Of Niagara"/>
          <xsd:enumeration value="York Child Development And Family Services Inc"/>
        </xsd:restriction>
      </xsd:simpleType>
    </xsd:element>
    <xsd:element name="Contract_x0020_Year" ma:index="12" ma:displayName="Contract Year" ma:default="2013" ma:format="Dropdown" ma:internalName="Contract_x0020_Year">
      <xsd:simpleType>
        <xsd:restriction base="dms:Choice">
          <xsd:enumeration value="2011"/>
          <xsd:enumeration value="2011-12"/>
          <xsd:enumeration value="2012"/>
          <xsd:enumeration value="2012-13"/>
          <xsd:enumeration value="2013"/>
          <xsd:enumeration value="2013-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_x0020_Recipient_x0020_Name xmlns="a111a8c6-9ee8-4e6e-b567-89f9ef69ff08">Norfolk County</TP_x0020_Recipient_x0020_Name>
    <MCYS_x0020_Region xmlns="a111a8c6-9ee8-4e6e-b567-89f9ef69ff08">Hamilton-Niagara</MCYS_x0020_Region>
    <Program_x0020_Name xmlns="a111a8c6-9ee8-4e6e-b567-89f9ef69ff08">
      <Value>Other</Value>
    </Program_x0020_Name>
    <Document_x0020_Type xmlns="a111a8c6-9ee8-4e6e-b567-89f9ef69ff08">Other</Document_x0020_Type>
    <Contract_x0020_Year xmlns="a111a8c6-9ee8-4e6e-b567-89f9ef69ff08">2013</Contract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A9B5-E278-4815-8967-A29B709A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1a8c6-9ee8-4e6e-b567-89f9ef6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8482-191C-4DA5-8730-A9EB69FE0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BFD2F-F709-41D5-AE89-3204EABC58BC}">
  <ds:schemaRefs>
    <ds:schemaRef ds:uri="http://schemas.microsoft.com/office/2006/metadata/properties"/>
    <ds:schemaRef ds:uri="http://schemas.microsoft.com/office/infopath/2007/PartnerControls"/>
    <ds:schemaRef ds:uri="a111a8c6-9ee8-4e6e-b567-89f9ef69ff08"/>
  </ds:schemaRefs>
</ds:datastoreItem>
</file>

<file path=customXml/itemProps4.xml><?xml version="1.0" encoding="utf-8"?>
<ds:datastoreItem xmlns:ds="http://schemas.openxmlformats.org/officeDocument/2006/customXml" ds:itemID="{F11B47E2-1649-415C-AEC1-99878ECE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MCYS Conity Planning Framework Review</vt:lpstr>
    </vt:vector>
  </TitlesOfParts>
  <Company>Completed by Louise Lovell              Children’s Services Co-ordinator     Haldimand and Norfolk Social Services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MCYS Conity Planning Framework Review</dc:title>
  <dc:creator>Haldimand and Norfolk Best Start Network</dc:creator>
  <cp:lastModifiedBy>Document User</cp:lastModifiedBy>
  <cp:revision>4</cp:revision>
  <cp:lastPrinted>2014-12-17T16:13:00Z</cp:lastPrinted>
  <dcterms:created xsi:type="dcterms:W3CDTF">2016-01-11T05:38:00Z</dcterms:created>
  <dcterms:modified xsi:type="dcterms:W3CDTF">2016-01-11T05:57:00Z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0x01010030BE815B95E8F140BCE7D6C910D6CDF8</vt:lpwstr>
  </property>
</Properties>
</file>